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A34A" w14:textId="0ABF5E5C" w:rsidR="00793724" w:rsidRDefault="004B7DDB" w:rsidP="00793724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93B0FB" wp14:editId="55ECFA77">
            <wp:simplePos x="0" y="0"/>
            <wp:positionH relativeFrom="column">
              <wp:posOffset>-137795</wp:posOffset>
            </wp:positionH>
            <wp:positionV relativeFrom="paragraph">
              <wp:posOffset>-474345</wp:posOffset>
            </wp:positionV>
            <wp:extent cx="1932759" cy="807720"/>
            <wp:effectExtent l="0" t="0" r="0" b="0"/>
            <wp:wrapNone/>
            <wp:docPr id="1789198710" name="圖片 2" descr="一張含有 文字, 字型, 圖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98710" name="圖片 2" descr="一張含有 文字, 字型, 圖形, 平面設計 的圖片&#10;&#10;AI 產生的內容可能不正確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75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17B8" w14:textId="673F3904" w:rsidR="00793724" w:rsidRDefault="00061370" w:rsidP="00793724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A2E05">
        <w:rPr>
          <w:rFonts w:ascii="微軟正黑體" w:eastAsia="微軟正黑體" w:hAnsi="微軟正黑體" w:hint="eastAsia"/>
          <w:b/>
          <w:sz w:val="32"/>
          <w:szCs w:val="32"/>
        </w:rPr>
        <w:t>台灣區電機電子工業同業公會徵展函</w:t>
      </w:r>
    </w:p>
    <w:p w14:paraId="6BF31943" w14:textId="6D6F9111" w:rsidR="00061370" w:rsidRPr="001A2E05" w:rsidRDefault="00061370" w:rsidP="00793724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A2E05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2E6B99" w:rsidRPr="002E6B99">
        <w:rPr>
          <w:rFonts w:ascii="微軟正黑體" w:eastAsia="微軟正黑體" w:hAnsi="微軟正黑體" w:hint="eastAsia"/>
          <w:b/>
          <w:sz w:val="32"/>
          <w:szCs w:val="32"/>
        </w:rPr>
        <w:t>2025越南胡志明</w:t>
      </w:r>
      <w:proofErr w:type="gramStart"/>
      <w:r w:rsidR="002E6B99" w:rsidRPr="002E6B99">
        <w:rPr>
          <w:rFonts w:ascii="微軟正黑體" w:eastAsia="微軟正黑體" w:hAnsi="微軟正黑體" w:hint="eastAsia"/>
          <w:b/>
          <w:sz w:val="32"/>
          <w:szCs w:val="32"/>
        </w:rPr>
        <w:t>國際暖通及</w:t>
      </w:r>
      <w:proofErr w:type="gramEnd"/>
      <w:r w:rsidR="002E6B99" w:rsidRPr="002E6B99">
        <w:rPr>
          <w:rFonts w:ascii="微軟正黑體" w:eastAsia="微軟正黑體" w:hAnsi="微軟正黑體" w:hint="eastAsia"/>
          <w:b/>
          <w:sz w:val="32"/>
          <w:szCs w:val="32"/>
        </w:rPr>
        <w:t>空</w:t>
      </w:r>
      <w:proofErr w:type="gramStart"/>
      <w:r w:rsidR="002E6B99" w:rsidRPr="002E6B99">
        <w:rPr>
          <w:rFonts w:ascii="微軟正黑體" w:eastAsia="微軟正黑體" w:hAnsi="微軟正黑體" w:hint="eastAsia"/>
          <w:b/>
          <w:sz w:val="32"/>
          <w:szCs w:val="32"/>
        </w:rPr>
        <w:t>調製冷展</w:t>
      </w:r>
      <w:proofErr w:type="gramEnd"/>
      <w:r w:rsidRPr="001A2E05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Pr="001A2E05">
        <w:rPr>
          <w:rFonts w:ascii="微軟正黑體" w:eastAsia="微軟正黑體" w:hAnsi="微軟正黑體"/>
          <w:b/>
          <w:sz w:val="32"/>
          <w:szCs w:val="32"/>
        </w:rPr>
        <w:t>(</w:t>
      </w:r>
      <w:r w:rsidR="002E6B99" w:rsidRPr="002E6B99">
        <w:rPr>
          <w:rFonts w:ascii="微軟正黑體" w:eastAsia="微軟正黑體" w:hAnsi="微軟正黑體"/>
          <w:b/>
          <w:sz w:val="32"/>
          <w:szCs w:val="32"/>
        </w:rPr>
        <w:t>HVACR Vietnam - Ho Chi Minh City</w:t>
      </w:r>
      <w:r w:rsidRPr="001A2E05">
        <w:rPr>
          <w:rFonts w:ascii="微軟正黑體" w:eastAsia="微軟正黑體" w:hAnsi="微軟正黑體"/>
          <w:b/>
          <w:sz w:val="32"/>
          <w:szCs w:val="32"/>
        </w:rPr>
        <w:t>)</w:t>
      </w:r>
    </w:p>
    <w:p w14:paraId="681D03F7" w14:textId="1000C012" w:rsidR="00061370" w:rsidRPr="00BB3F08" w:rsidRDefault="00061370" w:rsidP="00BB3F08">
      <w:pPr>
        <w:pStyle w:val="a3"/>
        <w:wordWrap w:val="0"/>
        <w:spacing w:line="440" w:lineRule="exact"/>
        <w:ind w:right="83"/>
        <w:jc w:val="righ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</w:r>
      <w:r>
        <w:rPr>
          <w:rFonts w:ascii="微軟正黑體" w:eastAsia="微軟正黑體" w:hAnsi="微軟正黑體"/>
          <w:szCs w:val="28"/>
        </w:rPr>
        <w:tab/>
        <w:t xml:space="preserve">    </w:t>
      </w:r>
      <w:r w:rsidR="00BB3F08" w:rsidRPr="00BB3F08">
        <w:rPr>
          <w:rFonts w:ascii="微軟正黑體" w:eastAsia="微軟正黑體" w:hAnsi="微軟正黑體" w:hint="eastAsia"/>
          <w:sz w:val="20"/>
        </w:rPr>
        <w:t>114年</w:t>
      </w:r>
      <w:r w:rsidR="00BB3F08">
        <w:rPr>
          <w:rFonts w:ascii="微軟正黑體" w:eastAsia="微軟正黑體" w:hAnsi="微軟正黑體" w:hint="eastAsia"/>
          <w:sz w:val="20"/>
        </w:rPr>
        <w:t>6月16日 電</w:t>
      </w:r>
      <w:proofErr w:type="gramStart"/>
      <w:r w:rsidR="00BB3F08">
        <w:rPr>
          <w:rFonts w:ascii="微軟正黑體" w:eastAsia="微軟正黑體" w:hAnsi="微軟正黑體" w:hint="eastAsia"/>
          <w:sz w:val="20"/>
        </w:rPr>
        <w:t>電貿字</w:t>
      </w:r>
      <w:proofErr w:type="gramEnd"/>
      <w:r w:rsidR="00BB3F08">
        <w:rPr>
          <w:rFonts w:ascii="微軟正黑體" w:eastAsia="微軟正黑體" w:hAnsi="微軟正黑體" w:hint="eastAsia"/>
          <w:sz w:val="20"/>
        </w:rPr>
        <w:t>第11406-0718號</w:t>
      </w:r>
    </w:p>
    <w:p w14:paraId="0437E725" w14:textId="55F3973E" w:rsidR="002A39ED" w:rsidRDefault="002E6B99" w:rsidP="00E13A66">
      <w:pPr>
        <w:snapToGrid w:val="0"/>
        <w:spacing w:beforeLines="50" w:before="180" w:line="320" w:lineRule="exact"/>
        <w:rPr>
          <w:rFonts w:ascii="微軟正黑體" w:eastAsia="微軟正黑體" w:hAnsi="微軟正黑體" w:cs="Arial"/>
          <w:sz w:val="22"/>
          <w:szCs w:val="22"/>
        </w:rPr>
      </w:pPr>
      <w:proofErr w:type="spellStart"/>
      <w:r>
        <w:rPr>
          <w:rFonts w:ascii="微軟正黑體" w:eastAsia="微軟正黑體" w:hAnsi="微軟正黑體" w:cs="Arial" w:hint="eastAsia"/>
          <w:sz w:val="22"/>
          <w:szCs w:val="22"/>
        </w:rPr>
        <w:t>BlueWeave</w:t>
      </w:r>
      <w:proofErr w:type="spellEnd"/>
      <w:r>
        <w:rPr>
          <w:rFonts w:ascii="微軟正黑體" w:eastAsia="微軟正黑體" w:hAnsi="微軟正黑體" w:cs="Arial" w:hint="eastAsia"/>
          <w:sz w:val="22"/>
          <w:szCs w:val="22"/>
        </w:rPr>
        <w:t xml:space="preserve"> Consulting 在市場研究中，2022年越南HVAC市場規模為7.84億美元。</w:t>
      </w:r>
      <w:r w:rsidR="00315AFA">
        <w:rPr>
          <w:rFonts w:ascii="微軟正黑體" w:eastAsia="微軟正黑體" w:hAnsi="微軟正黑體" w:cs="Arial" w:hint="eastAsia"/>
          <w:sz w:val="22"/>
          <w:szCs w:val="22"/>
        </w:rPr>
        <w:t>年複合成長</w:t>
      </w:r>
      <w:r>
        <w:rPr>
          <w:rFonts w:ascii="微軟正黑體" w:eastAsia="微軟正黑體" w:hAnsi="微軟正黑體" w:cs="Arial" w:hint="eastAsia"/>
          <w:sz w:val="22"/>
          <w:szCs w:val="22"/>
        </w:rPr>
        <w:t>率為5.25%，預計到2029年價值將達到10.66億美元。</w:t>
      </w:r>
    </w:p>
    <w:p w14:paraId="2ABE579B" w14:textId="2C20CFFD" w:rsidR="002E6B99" w:rsidRDefault="002E6B99" w:rsidP="00E13A66">
      <w:pPr>
        <w:snapToGrid w:val="0"/>
        <w:spacing w:beforeLines="50" w:before="180" w:line="320" w:lineRule="exact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越南空調市場的成長主要來自家用空調需求，約</w:t>
      </w:r>
      <w:proofErr w:type="gramStart"/>
      <w:r>
        <w:rPr>
          <w:rFonts w:ascii="微軟正黑體" w:eastAsia="微軟正黑體" w:hAnsi="微軟正黑體" w:cs="Arial" w:hint="eastAsia"/>
          <w:sz w:val="22"/>
          <w:szCs w:val="22"/>
        </w:rPr>
        <w:t>佔</w:t>
      </w:r>
      <w:proofErr w:type="gramEnd"/>
      <w:r>
        <w:rPr>
          <w:rFonts w:ascii="微軟正黑體" w:eastAsia="微軟正黑體" w:hAnsi="微軟正黑體" w:cs="Arial" w:hint="eastAsia"/>
          <w:sz w:val="22"/>
          <w:szCs w:val="22"/>
        </w:rPr>
        <w:t>越南空調市場總規模的60-70%，受益於城市化進程、中產階級擴大及住宅建設增長。商用及工業用空調也在快速增長，受外資設廠、商業地產與旅遊業的帶動。</w:t>
      </w:r>
    </w:p>
    <w:p w14:paraId="51FD19A2" w14:textId="6CB01111" w:rsidR="002E6B99" w:rsidRPr="002A39ED" w:rsidRDefault="002E6B99" w:rsidP="00E13A66">
      <w:pPr>
        <w:snapToGrid w:val="0"/>
        <w:spacing w:beforeLines="50" w:before="180" w:line="320" w:lineRule="exact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據越南工</w:t>
      </w:r>
      <w:proofErr w:type="gramStart"/>
      <w:r>
        <w:rPr>
          <w:rFonts w:ascii="微軟正黑體" w:eastAsia="微軟正黑體" w:hAnsi="微軟正黑體" w:cs="Arial" w:hint="eastAsia"/>
          <w:sz w:val="22"/>
          <w:szCs w:val="22"/>
        </w:rPr>
        <w:t>貿部稱</w:t>
      </w:r>
      <w:proofErr w:type="gramEnd"/>
      <w:r>
        <w:rPr>
          <w:rFonts w:ascii="微軟正黑體" w:eastAsia="微軟正黑體" w:hAnsi="微軟正黑體" w:cs="Arial" w:hint="eastAsia"/>
          <w:sz w:val="22"/>
          <w:szCs w:val="22"/>
        </w:rPr>
        <w:t>，HVACR產業目前只有35%</w:t>
      </w:r>
      <w:proofErr w:type="gramStart"/>
      <w:r>
        <w:rPr>
          <w:rFonts w:ascii="微軟正黑體" w:eastAsia="微軟正黑體" w:hAnsi="微軟正黑體" w:cs="Arial" w:hint="eastAsia"/>
          <w:sz w:val="22"/>
          <w:szCs w:val="22"/>
        </w:rPr>
        <w:t>的暖通空調</w:t>
      </w:r>
      <w:proofErr w:type="gramEnd"/>
      <w:r>
        <w:rPr>
          <w:rFonts w:ascii="微軟正黑體" w:eastAsia="微軟正黑體" w:hAnsi="微軟正黑體" w:cs="Arial" w:hint="eastAsia"/>
          <w:sz w:val="22"/>
          <w:szCs w:val="22"/>
        </w:rPr>
        <w:t>產業企業正在採用先進的節能系統，這</w:t>
      </w:r>
      <w:proofErr w:type="gramStart"/>
      <w:r>
        <w:rPr>
          <w:rFonts w:ascii="微軟正黑體" w:eastAsia="微軟正黑體" w:hAnsi="微軟正黑體" w:cs="Arial" w:hint="eastAsia"/>
          <w:sz w:val="22"/>
          <w:szCs w:val="22"/>
        </w:rPr>
        <w:t>凸</w:t>
      </w:r>
      <w:proofErr w:type="gramEnd"/>
      <w:r>
        <w:rPr>
          <w:rFonts w:ascii="微軟正黑體" w:eastAsia="微軟正黑體" w:hAnsi="微軟正黑體" w:cs="Arial" w:hint="eastAsia"/>
          <w:sz w:val="22"/>
          <w:szCs w:val="22"/>
        </w:rPr>
        <w:t>顯了在技術應用方面存在的巨大差距。那些永續</w:t>
      </w:r>
      <w:r w:rsidR="00604F13">
        <w:rPr>
          <w:rFonts w:ascii="微軟正黑體" w:eastAsia="微軟正黑體" w:hAnsi="微軟正黑體" w:cs="Arial" w:hint="eastAsia"/>
          <w:sz w:val="22"/>
          <w:szCs w:val="22"/>
        </w:rPr>
        <w:t>發展與創新的公司雖然有機會蓬勃發展，但必須在複雜的市場環境中，應對法規遵循、技術投資以及技能培訓等多重挑戰。</w:t>
      </w:r>
    </w:p>
    <w:p w14:paraId="53879096" w14:textId="147216DA" w:rsidR="00061370" w:rsidRPr="001A2E05" w:rsidRDefault="00061370" w:rsidP="000A4BFF">
      <w:pPr>
        <w:snapToGrid w:val="0"/>
        <w:spacing w:beforeLines="50" w:before="180" w:line="320" w:lineRule="exact"/>
        <w:jc w:val="center"/>
        <w:rPr>
          <w:rFonts w:ascii="微軟正黑體" w:eastAsia="微軟正黑體" w:hAnsi="微軟正黑體" w:cs="Arial"/>
          <w:b/>
          <w:sz w:val="26"/>
          <w:szCs w:val="26"/>
        </w:rPr>
      </w:pPr>
      <w:r w:rsidRPr="001A2E05">
        <w:rPr>
          <w:rFonts w:ascii="微軟正黑體" w:eastAsia="微軟正黑體" w:hAnsi="微軟正黑體" w:cs="Arial" w:hint="eastAsia"/>
          <w:b/>
          <w:sz w:val="26"/>
          <w:szCs w:val="26"/>
        </w:rPr>
        <w:t>參展需知</w:t>
      </w:r>
    </w:p>
    <w:p w14:paraId="12C2B498" w14:textId="2F6BFE3E" w:rsidR="00061370" w:rsidRPr="001A2E05" w:rsidRDefault="00061370" w:rsidP="001F71CD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 w:cs="Arial"/>
          <w:b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展覽時間：</w:t>
      </w:r>
      <w:r w:rsidRPr="001A2E05">
        <w:rPr>
          <w:rFonts w:ascii="微軟正黑體" w:eastAsia="微軟正黑體" w:hAnsi="微軟正黑體" w:cs="Arial"/>
          <w:sz w:val="22"/>
          <w:szCs w:val="22"/>
        </w:rPr>
        <w:t>20</w:t>
      </w:r>
      <w:r w:rsidR="00173558">
        <w:rPr>
          <w:rFonts w:ascii="微軟正黑體" w:eastAsia="微軟正黑體" w:hAnsi="微軟正黑體" w:cs="Arial"/>
          <w:sz w:val="22"/>
          <w:szCs w:val="22"/>
        </w:rPr>
        <w:t>2</w:t>
      </w:r>
      <w:r w:rsidR="00793724">
        <w:rPr>
          <w:rFonts w:ascii="微軟正黑體" w:eastAsia="微軟正黑體" w:hAnsi="微軟正黑體" w:cs="Arial" w:hint="eastAsia"/>
          <w:sz w:val="22"/>
          <w:szCs w:val="22"/>
        </w:rPr>
        <w:t>5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793724">
        <w:rPr>
          <w:rFonts w:ascii="微軟正黑體" w:eastAsia="微軟正黑體" w:hAnsi="微軟正黑體" w:cs="Arial" w:hint="eastAsia"/>
          <w:sz w:val="22"/>
          <w:szCs w:val="22"/>
        </w:rPr>
        <w:t>1</w:t>
      </w:r>
      <w:r w:rsidR="00604F13">
        <w:rPr>
          <w:rFonts w:ascii="微軟正黑體" w:eastAsia="微軟正黑體" w:hAnsi="微軟正黑體" w:cs="Arial" w:hint="eastAsia"/>
          <w:sz w:val="22"/>
          <w:szCs w:val="22"/>
        </w:rPr>
        <w:t>1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月</w:t>
      </w:r>
      <w:r w:rsidR="00604F13">
        <w:rPr>
          <w:rFonts w:ascii="微軟正黑體" w:eastAsia="微軟正黑體" w:hAnsi="微軟正黑體" w:cs="Arial" w:hint="eastAsia"/>
          <w:sz w:val="22"/>
          <w:szCs w:val="22"/>
        </w:rPr>
        <w:t>5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日至</w:t>
      </w:r>
      <w:r w:rsidR="00604F13">
        <w:rPr>
          <w:rFonts w:ascii="微軟正黑體" w:eastAsia="微軟正黑體" w:hAnsi="微軟正黑體" w:cs="Arial" w:hint="eastAsia"/>
          <w:sz w:val="22"/>
          <w:szCs w:val="22"/>
        </w:rPr>
        <w:t>7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日</w:t>
      </w:r>
      <w:r w:rsidRPr="001A2E05">
        <w:rPr>
          <w:rFonts w:ascii="微軟正黑體" w:eastAsia="微軟正黑體" w:hAnsi="微軟正黑體" w:cs="Arial"/>
          <w:sz w:val="22"/>
          <w:szCs w:val="22"/>
        </w:rPr>
        <w:t>(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共</w:t>
      </w:r>
      <w:r w:rsidR="00793724">
        <w:rPr>
          <w:rFonts w:ascii="微軟正黑體" w:eastAsia="微軟正黑體" w:hAnsi="微軟正黑體" w:cs="Arial" w:hint="eastAsia"/>
          <w:sz w:val="22"/>
          <w:szCs w:val="22"/>
        </w:rPr>
        <w:t>3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天</w:t>
      </w:r>
      <w:r w:rsidRPr="001A2E05">
        <w:rPr>
          <w:rFonts w:ascii="微軟正黑體" w:eastAsia="微軟正黑體" w:hAnsi="微軟正黑體" w:cs="Arial"/>
          <w:sz w:val="22"/>
          <w:szCs w:val="22"/>
        </w:rPr>
        <w:t>)</w:t>
      </w:r>
      <w:r w:rsidRPr="001A2E05">
        <w:rPr>
          <w:rFonts w:ascii="微軟正黑體" w:eastAsia="微軟正黑體" w:hAnsi="微軟正黑體" w:cs="Arial"/>
          <w:sz w:val="22"/>
          <w:szCs w:val="22"/>
        </w:rPr>
        <w:tab/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◎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展覽地點：</w:t>
      </w:r>
      <w:r w:rsidR="00604F13">
        <w:rPr>
          <w:rFonts w:ascii="微軟正黑體" w:eastAsia="微軟正黑體" w:hAnsi="微軟正黑體" w:cs="Arial" w:hint="eastAsia"/>
          <w:sz w:val="22"/>
          <w:szCs w:val="22"/>
        </w:rPr>
        <w:t>越南</w:t>
      </w:r>
      <w:r w:rsidR="00C30DFC">
        <w:rPr>
          <w:rFonts w:ascii="微軟正黑體" w:eastAsia="微軟正黑體" w:hAnsi="微軟正黑體" w:cs="Arial" w:hint="eastAsia"/>
          <w:sz w:val="22"/>
          <w:szCs w:val="22"/>
        </w:rPr>
        <w:t>西貢會展中心</w:t>
      </w:r>
    </w:p>
    <w:p w14:paraId="5296E67C" w14:textId="1C26D941" w:rsidR="00061370" w:rsidRPr="00EB17EA" w:rsidRDefault="00061370" w:rsidP="00EB17EA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主要展品：</w:t>
      </w:r>
      <w:r w:rsidR="00604F13" w:rsidRPr="00604F13">
        <w:rPr>
          <w:rFonts w:ascii="微軟正黑體" w:eastAsia="微軟正黑體" w:hAnsi="微軟正黑體" w:cs="Arial" w:hint="eastAsia"/>
          <w:bCs/>
          <w:sz w:val="22"/>
          <w:szCs w:val="22"/>
        </w:rPr>
        <w:t>暖氣</w:t>
      </w:r>
      <w:r w:rsidR="00604F13">
        <w:rPr>
          <w:rFonts w:ascii="微軟正黑體" w:eastAsia="微軟正黑體" w:hAnsi="微軟正黑體" w:cs="Arial" w:hint="eastAsia"/>
          <w:bCs/>
          <w:sz w:val="22"/>
          <w:szCs w:val="22"/>
        </w:rPr>
        <w:t>設備、通風設備、空調設備、製冷設備</w:t>
      </w:r>
    </w:p>
    <w:p w14:paraId="021516E4" w14:textId="77777777" w:rsidR="00061370" w:rsidRPr="001A2E05" w:rsidRDefault="00061370" w:rsidP="009123D8">
      <w:pPr>
        <w:numPr>
          <w:ilvl w:val="0"/>
          <w:numId w:val="7"/>
        </w:numPr>
        <w:tabs>
          <w:tab w:val="left" w:pos="0"/>
        </w:tabs>
        <w:snapToGrid w:val="0"/>
        <w:spacing w:before="60"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每</w:t>
      </w:r>
      <w:smartTag w:uri="urn:schemas-microsoft-com:office:smarttags" w:element="country-region">
        <w:r w:rsidRPr="001A2E05">
          <w:rPr>
            <w:rFonts w:ascii="微軟正黑體" w:eastAsia="微軟正黑體" w:hAnsi="微軟正黑體" w:cs="Arial"/>
            <w:b/>
            <w:sz w:val="22"/>
            <w:szCs w:val="22"/>
          </w:rPr>
          <w:t>3m</w:t>
        </w:r>
      </w:smartTag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×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3m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攤位費用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(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含下列服務</w:t>
      </w:r>
      <w:r w:rsidRPr="001A2E05">
        <w:rPr>
          <w:rFonts w:ascii="微軟正黑體" w:eastAsia="微軟正黑體" w:hAnsi="微軟正黑體" w:cs="Arial"/>
          <w:b/>
          <w:sz w:val="22"/>
          <w:szCs w:val="22"/>
        </w:rPr>
        <w:t>)</w:t>
      </w: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：</w:t>
      </w:r>
    </w:p>
    <w:p w14:paraId="7E1BD542" w14:textId="0B791965" w:rsidR="00061370" w:rsidRPr="001A2E05" w:rsidRDefault="00061370" w:rsidP="00776F5D">
      <w:pPr>
        <w:tabs>
          <w:tab w:val="left" w:pos="0"/>
        </w:tabs>
        <w:snapToGrid w:val="0"/>
        <w:spacing w:before="60" w:line="340" w:lineRule="exact"/>
        <w:ind w:left="165" w:rightChars="-90" w:right="-216" w:hangingChars="75" w:hanging="165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本會正式會員：每</w:t>
      </w:r>
      <w:r w:rsidRPr="001A2E05">
        <w:rPr>
          <w:rFonts w:ascii="微軟正黑體" w:eastAsia="微軟正黑體" w:hAnsi="微軟正黑體"/>
          <w:sz w:val="22"/>
          <w:szCs w:val="22"/>
        </w:rPr>
        <w:t>3M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×</w:t>
      </w:r>
      <w:r w:rsidRPr="001A2E05">
        <w:rPr>
          <w:rFonts w:ascii="微軟正黑體" w:eastAsia="微軟正黑體" w:hAnsi="微軟正黑體"/>
          <w:sz w:val="22"/>
          <w:szCs w:val="22"/>
        </w:rPr>
        <w:t>3M=9m</w:t>
      </w:r>
      <w:r w:rsidRPr="001A2E05">
        <w:rPr>
          <w:rFonts w:ascii="微軟正黑體" w:eastAsia="微軟正黑體" w:hAnsi="微軟正黑體"/>
          <w:sz w:val="22"/>
          <w:szCs w:val="22"/>
          <w:vertAlign w:val="superscript"/>
        </w:rPr>
        <w:t>2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，</w:t>
      </w:r>
      <w:r>
        <w:rPr>
          <w:rFonts w:ascii="微軟正黑體" w:eastAsia="微軟正黑體" w:hAnsi="微軟正黑體" w:hint="eastAsia"/>
          <w:b/>
          <w:sz w:val="22"/>
          <w:szCs w:val="22"/>
        </w:rPr>
        <w:t>美金</w:t>
      </w:r>
      <w:r w:rsidR="00303EC5">
        <w:rPr>
          <w:rFonts w:ascii="微軟正黑體" w:eastAsia="微軟正黑體" w:hAnsi="微軟正黑體" w:hint="eastAsia"/>
          <w:b/>
          <w:sz w:val="22"/>
          <w:szCs w:val="22"/>
        </w:rPr>
        <w:t>4,410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元（開立收據）。</w:t>
      </w:r>
    </w:p>
    <w:p w14:paraId="51B15179" w14:textId="5B0960D5" w:rsidR="00061370" w:rsidRPr="001A2E05" w:rsidRDefault="00061370" w:rsidP="00991B9E">
      <w:pPr>
        <w:tabs>
          <w:tab w:val="left" w:pos="0"/>
        </w:tabs>
        <w:snapToGrid w:val="0"/>
        <w:spacing w:before="60" w:line="340" w:lineRule="exact"/>
        <w:ind w:left="165" w:rightChars="-90" w:right="-216" w:hangingChars="75" w:hanging="165"/>
        <w:jc w:val="both"/>
        <w:rPr>
          <w:rFonts w:ascii="微軟正黑體" w:eastAsia="微軟正黑體" w:hAnsi="微軟正黑體"/>
          <w:b/>
          <w:sz w:val="22"/>
          <w:szCs w:val="22"/>
        </w:rPr>
      </w:pPr>
      <w:r w:rsidRPr="001A2E05">
        <w:rPr>
          <w:rFonts w:ascii="微軟正黑體" w:eastAsia="微軟正黑體" w:hAnsi="微軟正黑體"/>
          <w:sz w:val="22"/>
          <w:szCs w:val="22"/>
        </w:rPr>
        <w:t xml:space="preserve">          </w:t>
      </w:r>
      <w:r w:rsidRPr="001A2E05">
        <w:rPr>
          <w:rFonts w:ascii="微軟正黑體" w:eastAsia="微軟正黑體" w:hAnsi="Wingdings" w:hint="eastAsia"/>
          <w:sz w:val="22"/>
          <w:szCs w:val="22"/>
        </w:rPr>
        <w:sym w:font="Wingdings" w:char="F06E"/>
      </w:r>
      <w:r w:rsidRPr="001A2E05">
        <w:rPr>
          <w:rFonts w:ascii="微軟正黑體" w:eastAsia="微軟正黑體" w:hAnsi="微軟正黑體" w:hint="eastAsia"/>
          <w:sz w:val="22"/>
          <w:szCs w:val="22"/>
        </w:rPr>
        <w:t>本會贊助會員及非會員：每</w:t>
      </w:r>
      <w:r w:rsidRPr="001A2E05">
        <w:rPr>
          <w:rFonts w:ascii="微軟正黑體" w:eastAsia="微軟正黑體" w:hAnsi="微軟正黑體"/>
          <w:sz w:val="22"/>
          <w:szCs w:val="22"/>
        </w:rPr>
        <w:t>3M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×</w:t>
      </w:r>
      <w:r w:rsidRPr="001A2E05">
        <w:rPr>
          <w:rFonts w:ascii="微軟正黑體" w:eastAsia="微軟正黑體" w:hAnsi="微軟正黑體"/>
          <w:sz w:val="22"/>
          <w:szCs w:val="22"/>
        </w:rPr>
        <w:t>3M=9M</w:t>
      </w:r>
      <w:r w:rsidRPr="001A2E05">
        <w:rPr>
          <w:rFonts w:ascii="微軟正黑體" w:eastAsia="微軟正黑體" w:hAnsi="微軟正黑體"/>
          <w:sz w:val="22"/>
          <w:szCs w:val="22"/>
          <w:vertAlign w:val="superscript"/>
        </w:rPr>
        <w:t>2</w:t>
      </w:r>
      <w:r w:rsidRPr="001A2E05">
        <w:rPr>
          <w:rFonts w:ascii="微軟正黑體" w:eastAsia="微軟正黑體" w:hAnsi="微軟正黑體" w:hint="eastAsia"/>
          <w:sz w:val="22"/>
          <w:szCs w:val="22"/>
        </w:rPr>
        <w:t>，</w:t>
      </w:r>
      <w:r>
        <w:rPr>
          <w:rFonts w:ascii="微軟正黑體" w:eastAsia="微軟正黑體" w:hAnsi="微軟正黑體" w:hint="eastAsia"/>
          <w:b/>
          <w:sz w:val="22"/>
          <w:szCs w:val="22"/>
        </w:rPr>
        <w:t>美金</w:t>
      </w:r>
      <w:r w:rsidR="00303EC5">
        <w:rPr>
          <w:rFonts w:ascii="微軟正黑體" w:eastAsia="微軟正黑體" w:hAnsi="微軟正黑體" w:hint="eastAsia"/>
          <w:b/>
          <w:sz w:val="22"/>
          <w:szCs w:val="22"/>
        </w:rPr>
        <w:t>4,63</w:t>
      </w:r>
      <w:r w:rsidR="00744972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元（開立發票含</w:t>
      </w:r>
      <w:r w:rsidRPr="001A2E05">
        <w:rPr>
          <w:rFonts w:ascii="微軟正黑體" w:eastAsia="微軟正黑體" w:hAnsi="微軟正黑體"/>
          <w:b/>
          <w:sz w:val="22"/>
          <w:szCs w:val="22"/>
        </w:rPr>
        <w:t>5%</w:t>
      </w: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營業稅）。</w:t>
      </w:r>
    </w:p>
    <w:p w14:paraId="1A8F5E3C" w14:textId="77777777" w:rsidR="00061370" w:rsidRDefault="00061370" w:rsidP="00D07345">
      <w:pPr>
        <w:tabs>
          <w:tab w:val="left" w:pos="0"/>
        </w:tabs>
        <w:snapToGrid w:val="0"/>
        <w:spacing w:line="340" w:lineRule="exact"/>
        <w:ind w:left="1371" w:rightChars="24" w:right="58" w:hangingChars="623" w:hanging="1371"/>
        <w:jc w:val="both"/>
        <w:rPr>
          <w:rFonts w:ascii="微軟正黑體" w:eastAsia="微軟正黑體" w:hAnsi="微軟正黑體"/>
          <w:sz w:val="22"/>
          <w:szCs w:val="22"/>
        </w:rPr>
      </w:pPr>
      <w:r w:rsidRPr="001A2E05">
        <w:rPr>
          <w:rFonts w:ascii="微軟正黑體" w:eastAsia="微軟正黑體" w:hAnsi="微軟正黑體" w:hint="eastAsia"/>
          <w:b/>
          <w:sz w:val="22"/>
          <w:szCs w:val="22"/>
        </w:rPr>
        <w:t>服務內容：</w:t>
      </w:r>
    </w:p>
    <w:p w14:paraId="11000A3C" w14:textId="50BBDBE5" w:rsidR="00610477" w:rsidRPr="00610477" w:rsidRDefault="00610477" w:rsidP="00610477">
      <w:pPr>
        <w:numPr>
          <w:ilvl w:val="0"/>
          <w:numId w:val="12"/>
        </w:numPr>
        <w:spacing w:line="26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10477">
        <w:rPr>
          <w:rFonts w:ascii="微軟正黑體" w:eastAsia="微軟正黑體" w:hAnsi="微軟正黑體" w:hint="eastAsia"/>
          <w:sz w:val="22"/>
          <w:szCs w:val="22"/>
        </w:rPr>
        <w:t>台</w:t>
      </w:r>
      <w:r w:rsidRPr="00610477">
        <w:rPr>
          <w:rFonts w:ascii="微軟正黑體" w:eastAsia="微軟正黑體" w:hAnsi="微軟正黑體"/>
          <w:sz w:val="22"/>
          <w:szCs w:val="22"/>
        </w:rPr>
        <w:t>灣形象館</w:t>
      </w:r>
      <w:r w:rsidRPr="00610477">
        <w:rPr>
          <w:rFonts w:ascii="微軟正黑體" w:eastAsia="微軟正黑體" w:hAnsi="微軟正黑體" w:hint="eastAsia"/>
          <w:sz w:val="22"/>
          <w:szCs w:val="22"/>
        </w:rPr>
        <w:t>標</w:t>
      </w:r>
      <w:r w:rsidRPr="00610477">
        <w:rPr>
          <w:rFonts w:ascii="微軟正黑體" w:eastAsia="微軟正黑體" w:hAnsi="微軟正黑體"/>
          <w:sz w:val="22"/>
          <w:szCs w:val="22"/>
        </w:rPr>
        <w:t>攤配備</w:t>
      </w:r>
      <w:r w:rsidRPr="00610477">
        <w:rPr>
          <w:rFonts w:ascii="微軟正黑體" w:eastAsia="微軟正黑體" w:hAnsi="微軟正黑體" w:hint="eastAsia"/>
          <w:sz w:val="22"/>
          <w:szCs w:val="22"/>
        </w:rPr>
        <w:t xml:space="preserve">: </w:t>
      </w:r>
      <w:r w:rsidRPr="00610477">
        <w:rPr>
          <w:rFonts w:ascii="微軟正黑體" w:eastAsia="微軟正黑體" w:hAnsi="微軟正黑體"/>
          <w:sz w:val="22"/>
          <w:szCs w:val="22"/>
        </w:rPr>
        <w:t>基本隔間、公司</w:t>
      </w:r>
      <w:r w:rsidRPr="00610477">
        <w:rPr>
          <w:rFonts w:ascii="微軟正黑體" w:eastAsia="微軟正黑體" w:hAnsi="微軟正黑體" w:hint="eastAsia"/>
          <w:sz w:val="22"/>
          <w:szCs w:val="22"/>
        </w:rPr>
        <w:t>招牌</w:t>
      </w:r>
      <w:r w:rsidRPr="00610477">
        <w:rPr>
          <w:rFonts w:ascii="微軟正黑體" w:eastAsia="微軟正黑體" w:hAnsi="微軟正黑體"/>
          <w:sz w:val="22"/>
          <w:szCs w:val="22"/>
        </w:rPr>
        <w:t>板、地毯、1張桌子、3張椅子、3盞投射燈、1個可鎖櫃、2片層板、1片洞洞板（附15個掛勾）、插座、</w:t>
      </w:r>
      <w:r w:rsidRPr="00610477">
        <w:rPr>
          <w:rFonts w:ascii="微軟正黑體" w:eastAsia="微軟正黑體" w:hAnsi="微軟正黑體" w:hint="eastAsia"/>
          <w:sz w:val="22"/>
          <w:szCs w:val="22"/>
        </w:rPr>
        <w:t>基</w:t>
      </w:r>
      <w:r w:rsidRPr="00610477">
        <w:rPr>
          <w:rFonts w:ascii="微軟正黑體" w:eastAsia="微軟正黑體" w:hAnsi="微軟正黑體"/>
          <w:sz w:val="22"/>
          <w:szCs w:val="22"/>
        </w:rPr>
        <w:t>本電力</w:t>
      </w:r>
      <w:r w:rsidRPr="00610477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00381E77" w14:textId="77777777" w:rsidR="0066628E" w:rsidRPr="0066628E" w:rsidRDefault="0066628E" w:rsidP="0066628E">
      <w:pPr>
        <w:numPr>
          <w:ilvl w:val="0"/>
          <w:numId w:val="12"/>
        </w:numPr>
        <w:spacing w:line="26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本會為保障會員廠商參加海外展覽之權益，將為每位參展廠商加保新台幣200萬元整之旅行綜合保險以及新台幣20萬元之旅行平安暨海外醫療保險(不含個別自行前往或提前延後進出者)。</w:t>
      </w:r>
      <w:r w:rsidRPr="0066628E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14:paraId="03F57B00" w14:textId="77777777" w:rsidR="0066628E" w:rsidRPr="0066628E" w:rsidRDefault="0066628E" w:rsidP="0066628E">
      <w:pPr>
        <w:numPr>
          <w:ilvl w:val="0"/>
          <w:numId w:val="12"/>
        </w:numPr>
        <w:spacing w:line="26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本會提供展前、展中、展後相關參展服務，包括辦理參展廠商申請與核撥政府補助款之作業，蒐集買主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採購資訊，於展後二週內提供並協助與大會及承包商之聯繫協調服務。</w:t>
      </w:r>
    </w:p>
    <w:p w14:paraId="7B7C5237" w14:textId="77777777" w:rsidR="0066628E" w:rsidRPr="0066628E" w:rsidRDefault="0066628E" w:rsidP="0066628E">
      <w:pPr>
        <w:numPr>
          <w:ilvl w:val="0"/>
          <w:numId w:val="12"/>
        </w:numPr>
        <w:spacing w:line="26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參展之會原廠商，即免費贈送一期公會電子報廣告與本會電子報「特別活動推薦專區」參展廠商展出之產品，需與受補助之公協會產業屬性及參加之展覽屬性相關，且為台灣產製產品，攤位內之海報與</w:t>
      </w:r>
    </w:p>
    <w:p w14:paraId="6B6AFE6D" w14:textId="77777777" w:rsidR="0066628E" w:rsidRPr="0066628E" w:rsidRDefault="0066628E" w:rsidP="0066628E">
      <w:pPr>
        <w:spacing w:line="26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文宣上之資訊等需以台灣製造產品與台灣工廠為主，否則恕無法補助。</w:t>
      </w:r>
    </w:p>
    <w:p w14:paraId="221A2F46" w14:textId="77777777" w:rsidR="003971CE" w:rsidRDefault="003971CE" w:rsidP="00776F5D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b/>
          <w:sz w:val="22"/>
          <w:szCs w:val="22"/>
        </w:rPr>
      </w:pPr>
    </w:p>
    <w:p w14:paraId="412D43B3" w14:textId="29F7DB91" w:rsidR="00061370" w:rsidRDefault="00061370" w:rsidP="00776F5D">
      <w:pPr>
        <w:tabs>
          <w:tab w:val="left" w:pos="1673"/>
        </w:tabs>
        <w:spacing w:line="340" w:lineRule="exact"/>
        <w:ind w:leftChars="-75" w:left="1105" w:rightChars="-90" w:right="-216" w:hangingChars="584" w:hanging="1285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1A2E05">
        <w:rPr>
          <w:rFonts w:ascii="微軟正黑體" w:eastAsia="微軟正黑體" w:hAnsi="微軟正黑體" w:cs="Arial" w:hint="eastAsia"/>
          <w:b/>
          <w:sz w:val="22"/>
          <w:szCs w:val="22"/>
        </w:rPr>
        <w:t>◎本會承辦人：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國際業務室</w:t>
      </w:r>
      <w:r w:rsidRPr="001A2E05">
        <w:rPr>
          <w:rFonts w:ascii="微軟正黑體" w:eastAsia="微軟正黑體" w:hAnsi="微軟正黑體" w:cs="Arial"/>
          <w:sz w:val="22"/>
          <w:szCs w:val="22"/>
        </w:rPr>
        <w:t>/</w:t>
      </w:r>
      <w:r w:rsidR="00FB6AE3">
        <w:rPr>
          <w:rFonts w:ascii="微軟正黑體" w:eastAsia="微軟正黑體" w:hAnsi="微軟正黑體" w:cs="Arial" w:hint="eastAsia"/>
          <w:sz w:val="22"/>
          <w:szCs w:val="22"/>
        </w:rPr>
        <w:t>陳玫均小姐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，電話：</w:t>
      </w:r>
      <w:r w:rsidRPr="001A2E05">
        <w:rPr>
          <w:rFonts w:ascii="微軟正黑體" w:eastAsia="微軟正黑體" w:hAnsi="微軟正黑體" w:cs="Arial"/>
          <w:sz w:val="22"/>
          <w:szCs w:val="22"/>
        </w:rPr>
        <w:t>(02) 8792-6666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轉</w:t>
      </w:r>
      <w:r w:rsidRPr="001A2E05">
        <w:rPr>
          <w:rFonts w:ascii="微軟正黑體" w:eastAsia="微軟正黑體" w:hAnsi="微軟正黑體" w:cs="Arial"/>
          <w:sz w:val="22"/>
          <w:szCs w:val="22"/>
        </w:rPr>
        <w:t>24</w:t>
      </w:r>
      <w:r w:rsidR="00FB6AE3">
        <w:rPr>
          <w:rFonts w:ascii="微軟正黑體" w:eastAsia="微軟正黑體" w:hAnsi="微軟正黑體" w:cs="Arial" w:hint="eastAsia"/>
          <w:sz w:val="22"/>
          <w:szCs w:val="22"/>
        </w:rPr>
        <w:t>8</w:t>
      </w:r>
      <w:r w:rsidRPr="001A2E05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分機，傳真：</w:t>
      </w:r>
      <w:r w:rsidRPr="001A2E05">
        <w:rPr>
          <w:rFonts w:ascii="微軟正黑體" w:eastAsia="微軟正黑體" w:hAnsi="微軟正黑體" w:cs="Arial"/>
          <w:sz w:val="22"/>
          <w:szCs w:val="22"/>
        </w:rPr>
        <w:t>(02) 8792-6141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1A2E05">
        <w:rPr>
          <w:rFonts w:ascii="微軟正黑體" w:eastAsia="微軟正黑體" w:hAnsi="微軟正黑體" w:cs="Arial"/>
          <w:sz w:val="22"/>
          <w:szCs w:val="22"/>
        </w:rPr>
        <w:t>email</w:t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：</w:t>
      </w:r>
      <w:r w:rsidR="00962917">
        <w:fldChar w:fldCharType="begin"/>
      </w:r>
      <w:r w:rsidR="00962917">
        <w:instrText xml:space="preserve"> HYPERLINK "mailto:meichen@teema.org.tw" </w:instrText>
      </w:r>
      <w:r w:rsidR="00962917">
        <w:fldChar w:fldCharType="separate"/>
      </w:r>
      <w:r w:rsidR="00FB6AE3" w:rsidRPr="004C03AF">
        <w:rPr>
          <w:rStyle w:val="aa"/>
          <w:rFonts w:ascii="微軟正黑體" w:eastAsia="微軟正黑體" w:hAnsi="微軟正黑體" w:cs="Arial" w:hint="eastAsia"/>
          <w:sz w:val="22"/>
          <w:szCs w:val="22"/>
        </w:rPr>
        <w:t>meichen</w:t>
      </w:r>
      <w:r w:rsidR="00FB6AE3" w:rsidRPr="004C03AF">
        <w:rPr>
          <w:rStyle w:val="aa"/>
          <w:rFonts w:ascii="微軟正黑體" w:eastAsia="微軟正黑體" w:hAnsi="微軟正黑體" w:cs="Arial"/>
          <w:sz w:val="22"/>
          <w:szCs w:val="22"/>
        </w:rPr>
        <w:t>@teema.org.tw</w:t>
      </w:r>
      <w:r w:rsidR="00962917">
        <w:rPr>
          <w:rStyle w:val="aa"/>
          <w:rFonts w:ascii="微軟正黑體" w:eastAsia="微軟正黑體" w:hAnsi="微軟正黑體" w:cs="Arial"/>
          <w:sz w:val="22"/>
          <w:szCs w:val="22"/>
        </w:rPr>
        <w:fldChar w:fldCharType="end"/>
      </w:r>
      <w:r w:rsidRPr="001A2E05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008B0CDD" w14:textId="77777777" w:rsidR="00061370" w:rsidRPr="00FB6AE3" w:rsidRDefault="00061370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71791DCC" w14:textId="77777777" w:rsidR="0068145C" w:rsidRDefault="0068145C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4E791F0F" w14:textId="77777777" w:rsidR="0068145C" w:rsidRDefault="0068145C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431D96A3" w14:textId="77777777" w:rsidR="00B06B27" w:rsidRDefault="00B06B27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7483F719" w14:textId="77777777" w:rsidR="00B06B27" w:rsidRDefault="00B06B27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647F449C" w14:textId="77777777" w:rsidR="003971CE" w:rsidRDefault="003971CE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7C479BE9" w14:textId="77777777" w:rsidR="00991B9E" w:rsidRDefault="00991B9E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44294158" w14:textId="77777777" w:rsidR="00991B9E" w:rsidRDefault="00991B9E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285B0B5B" w14:textId="77777777" w:rsidR="007358D6" w:rsidRPr="001A2E05" w:rsidRDefault="007358D6" w:rsidP="00D07345">
      <w:pPr>
        <w:tabs>
          <w:tab w:val="left" w:pos="1673"/>
        </w:tabs>
        <w:spacing w:line="340" w:lineRule="exact"/>
        <w:ind w:rightChars="-90" w:right="-216"/>
        <w:jc w:val="both"/>
        <w:rPr>
          <w:rFonts w:ascii="微軟正黑體" w:eastAsia="微軟正黑體" w:hAnsi="微軟正黑體" w:cs="Arial"/>
          <w:sz w:val="22"/>
          <w:szCs w:val="22"/>
        </w:rPr>
      </w:pPr>
    </w:p>
    <w:p w14:paraId="25EF1372" w14:textId="77777777" w:rsidR="00441FC2" w:rsidRDefault="00441FC2" w:rsidP="00EB17EA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  <w:sectPr w:rsidR="00441FC2" w:rsidSect="00526101">
          <w:headerReference w:type="default" r:id="rId8"/>
          <w:pgSz w:w="11906" w:h="16838"/>
          <w:pgMar w:top="685" w:right="1021" w:bottom="454" w:left="1021" w:header="851" w:footer="992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425"/>
          <w:docGrid w:type="lines" w:linePitch="360"/>
        </w:sectPr>
      </w:pPr>
    </w:p>
    <w:p w14:paraId="78DB45A3" w14:textId="39C9EC17" w:rsidR="00EB17EA" w:rsidRPr="001A2E05" w:rsidRDefault="00EB17EA" w:rsidP="00EB17EA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A2E05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</w:t>
      </w:r>
      <w:r w:rsidR="002E6B99" w:rsidRPr="002E6B99">
        <w:rPr>
          <w:rFonts w:ascii="微軟正黑體" w:eastAsia="微軟正黑體" w:hAnsi="微軟正黑體" w:hint="eastAsia"/>
          <w:b/>
          <w:sz w:val="32"/>
          <w:szCs w:val="32"/>
        </w:rPr>
        <w:t>2025越南胡志明國際暖通及空調製冷展</w:t>
      </w:r>
      <w:r w:rsidRPr="001A2E05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Pr="001A2E05">
        <w:rPr>
          <w:rFonts w:ascii="微軟正黑體" w:eastAsia="微軟正黑體" w:hAnsi="微軟正黑體"/>
          <w:b/>
          <w:sz w:val="32"/>
          <w:szCs w:val="32"/>
        </w:rPr>
        <w:t>(</w:t>
      </w:r>
      <w:r w:rsidR="002E6B99" w:rsidRPr="002E6B99">
        <w:rPr>
          <w:rFonts w:ascii="微軟正黑體" w:eastAsia="微軟正黑體" w:hAnsi="微軟正黑體"/>
          <w:b/>
          <w:sz w:val="32"/>
          <w:szCs w:val="32"/>
        </w:rPr>
        <w:t>HVACR Vietnam</w:t>
      </w:r>
      <w:r w:rsidRPr="001A2E05">
        <w:rPr>
          <w:rFonts w:ascii="微軟正黑體" w:eastAsia="微軟正黑體" w:hAnsi="微軟正黑體"/>
          <w:b/>
          <w:sz w:val="32"/>
          <w:szCs w:val="32"/>
        </w:rPr>
        <w:t>)</w:t>
      </w:r>
    </w:p>
    <w:tbl>
      <w:tblPr>
        <w:tblW w:w="10359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4210"/>
        <w:gridCol w:w="720"/>
        <w:gridCol w:w="180"/>
        <w:gridCol w:w="3990"/>
      </w:tblGrid>
      <w:tr w:rsidR="00061370" w:rsidRPr="001A2E05" w14:paraId="5AB8C673" w14:textId="77777777" w:rsidTr="00F75B5E">
        <w:trPr>
          <w:cantSplit/>
          <w:trHeight w:val="424"/>
        </w:trPr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14:paraId="7B447595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公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司</w:t>
            </w:r>
          </w:p>
          <w:p w14:paraId="0C5FBD48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稱</w:t>
            </w:r>
          </w:p>
        </w:tc>
        <w:tc>
          <w:tcPr>
            <w:tcW w:w="9100" w:type="dxa"/>
            <w:gridSpan w:val="4"/>
          </w:tcPr>
          <w:p w14:paraId="4FED3937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中文：</w:t>
            </w:r>
          </w:p>
        </w:tc>
      </w:tr>
      <w:tr w:rsidR="00061370" w:rsidRPr="001A2E05" w14:paraId="0C8CAA78" w14:textId="77777777" w:rsidTr="0016599C">
        <w:trPr>
          <w:cantSplit/>
          <w:trHeight w:val="328"/>
        </w:trPr>
        <w:tc>
          <w:tcPr>
            <w:tcW w:w="1259" w:type="dxa"/>
            <w:vMerge/>
            <w:tcBorders>
              <w:top w:val="nil"/>
              <w:bottom w:val="nil"/>
            </w:tcBorders>
          </w:tcPr>
          <w:p w14:paraId="7DA210F3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14:paraId="4D713F0D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英文：</w:t>
            </w:r>
          </w:p>
        </w:tc>
      </w:tr>
      <w:tr w:rsidR="00061370" w:rsidRPr="001A2E05" w14:paraId="117FDBA1" w14:textId="77777777" w:rsidTr="0016599C">
        <w:tc>
          <w:tcPr>
            <w:tcW w:w="1259" w:type="dxa"/>
            <w:vMerge w:val="restart"/>
            <w:vAlign w:val="center"/>
          </w:tcPr>
          <w:p w14:paraId="0B7481C8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地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址</w:t>
            </w:r>
          </w:p>
        </w:tc>
        <w:tc>
          <w:tcPr>
            <w:tcW w:w="9100" w:type="dxa"/>
            <w:gridSpan w:val="4"/>
          </w:tcPr>
          <w:p w14:paraId="0FA39460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中文通訊：</w:t>
            </w:r>
          </w:p>
        </w:tc>
      </w:tr>
      <w:tr w:rsidR="00061370" w:rsidRPr="001A2E05" w14:paraId="788222F4" w14:textId="77777777" w:rsidTr="0016599C">
        <w:tc>
          <w:tcPr>
            <w:tcW w:w="1259" w:type="dxa"/>
            <w:vMerge/>
          </w:tcPr>
          <w:p w14:paraId="71195E2A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14:paraId="753E77AD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英文通訊：</w:t>
            </w:r>
          </w:p>
        </w:tc>
      </w:tr>
      <w:tr w:rsidR="00061370" w:rsidRPr="001A2E05" w14:paraId="4FADC150" w14:textId="77777777" w:rsidTr="0016599C">
        <w:trPr>
          <w:cantSplit/>
        </w:trPr>
        <w:tc>
          <w:tcPr>
            <w:tcW w:w="1259" w:type="dxa"/>
            <w:vMerge w:val="restart"/>
          </w:tcPr>
          <w:p w14:paraId="3383D544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會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員</w:t>
            </w:r>
          </w:p>
          <w:p w14:paraId="63995776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性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質</w:t>
            </w:r>
          </w:p>
        </w:tc>
        <w:tc>
          <w:tcPr>
            <w:tcW w:w="9100" w:type="dxa"/>
            <w:gridSpan w:val="4"/>
          </w:tcPr>
          <w:p w14:paraId="0CBD27D5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□會員請填會員編號：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                           </w:t>
            </w:r>
          </w:p>
        </w:tc>
      </w:tr>
      <w:tr w:rsidR="00061370" w:rsidRPr="001A2E05" w14:paraId="55CA8DC3" w14:textId="77777777" w:rsidTr="00F75B5E">
        <w:trPr>
          <w:cantSplit/>
        </w:trPr>
        <w:tc>
          <w:tcPr>
            <w:tcW w:w="1259" w:type="dxa"/>
            <w:vMerge/>
          </w:tcPr>
          <w:p w14:paraId="57DDF6F9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14:paraId="79589149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□非會員及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贊助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會員，請填統一編號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開發票用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</w:tr>
      <w:tr w:rsidR="00061370" w:rsidRPr="001A2E05" w14:paraId="12ADD8F2" w14:textId="77777777" w:rsidTr="00F75B5E">
        <w:trPr>
          <w:trHeight w:val="380"/>
        </w:trPr>
        <w:tc>
          <w:tcPr>
            <w:tcW w:w="1259" w:type="dxa"/>
            <w:vAlign w:val="center"/>
          </w:tcPr>
          <w:p w14:paraId="56AD4F93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電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話</w:t>
            </w:r>
          </w:p>
        </w:tc>
        <w:tc>
          <w:tcPr>
            <w:tcW w:w="4210" w:type="dxa"/>
          </w:tcPr>
          <w:p w14:paraId="51D29D28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(    )           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分機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              </w:t>
            </w:r>
          </w:p>
        </w:tc>
        <w:tc>
          <w:tcPr>
            <w:tcW w:w="720" w:type="dxa"/>
          </w:tcPr>
          <w:p w14:paraId="17E3F0CF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傳真</w:t>
            </w:r>
          </w:p>
        </w:tc>
        <w:tc>
          <w:tcPr>
            <w:tcW w:w="4170" w:type="dxa"/>
            <w:gridSpan w:val="2"/>
          </w:tcPr>
          <w:p w14:paraId="1E99F08B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    )</w:t>
            </w:r>
          </w:p>
        </w:tc>
      </w:tr>
      <w:tr w:rsidR="00061370" w:rsidRPr="001A2E05" w14:paraId="6F4B215B" w14:textId="77777777" w:rsidTr="00F75B5E">
        <w:trPr>
          <w:cantSplit/>
          <w:trHeight w:val="380"/>
        </w:trPr>
        <w:tc>
          <w:tcPr>
            <w:tcW w:w="1259" w:type="dxa"/>
            <w:tcBorders>
              <w:bottom w:val="nil"/>
            </w:tcBorders>
            <w:vAlign w:val="center"/>
          </w:tcPr>
          <w:p w14:paraId="3268643A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聯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絡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4210" w:type="dxa"/>
          </w:tcPr>
          <w:p w14:paraId="69D9D444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          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14:paraId="64B134AE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4170" w:type="dxa"/>
            <w:gridSpan w:val="2"/>
          </w:tcPr>
          <w:p w14:paraId="7D3EDA56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          (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61370" w:rsidRPr="001A2E05" w14:paraId="172C149D" w14:textId="77777777" w:rsidTr="00F75B5E">
        <w:trPr>
          <w:cantSplit/>
          <w:trHeight w:val="380"/>
        </w:trPr>
        <w:tc>
          <w:tcPr>
            <w:tcW w:w="1259" w:type="dxa"/>
            <w:tcBorders>
              <w:bottom w:val="nil"/>
            </w:tcBorders>
          </w:tcPr>
          <w:p w14:paraId="304B93AD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網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址</w:t>
            </w:r>
          </w:p>
        </w:tc>
        <w:tc>
          <w:tcPr>
            <w:tcW w:w="4210" w:type="dxa"/>
          </w:tcPr>
          <w:p w14:paraId="5E6D11D0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00" w:type="dxa"/>
            <w:gridSpan w:val="2"/>
          </w:tcPr>
          <w:p w14:paraId="19513AB9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>e-mail</w:t>
            </w:r>
          </w:p>
        </w:tc>
        <w:tc>
          <w:tcPr>
            <w:tcW w:w="3990" w:type="dxa"/>
          </w:tcPr>
          <w:p w14:paraId="5C467CBC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61370" w:rsidRPr="001A2E05" w14:paraId="3A75F331" w14:textId="77777777" w:rsidTr="00296896">
        <w:trPr>
          <w:cantSplit/>
          <w:trHeight w:val="751"/>
        </w:trPr>
        <w:tc>
          <w:tcPr>
            <w:tcW w:w="1259" w:type="dxa"/>
          </w:tcPr>
          <w:p w14:paraId="111F761F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台灣館整體形象裝潢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攤位費</w:t>
            </w:r>
          </w:p>
        </w:tc>
        <w:tc>
          <w:tcPr>
            <w:tcW w:w="9100" w:type="dxa"/>
            <w:gridSpan w:val="4"/>
          </w:tcPr>
          <w:p w14:paraId="7F0347BE" w14:textId="312B2F93" w:rsidR="00061370" w:rsidRPr="001A2E05" w:rsidRDefault="00061370" w:rsidP="006173DE">
            <w:pPr>
              <w:tabs>
                <w:tab w:val="left" w:pos="0"/>
              </w:tabs>
              <w:snapToGrid w:val="0"/>
              <w:spacing w:before="60" w:line="240" w:lineRule="exact"/>
              <w:ind w:left="165" w:rightChars="-90" w:right="-216" w:hangingChars="75" w:hanging="16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A2E05">
              <w:rPr>
                <w:rFonts w:ascii="微軟正黑體" w:eastAsia="微軟正黑體" w:hAnsi="Wingdings 2" w:hint="eastAsia"/>
                <w:sz w:val="22"/>
                <w:szCs w:val="22"/>
              </w:rPr>
              <w:sym w:font="Wingdings 2" w:char="F0A3"/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本會正式會員：每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3M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×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3M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攤位美金</w:t>
            </w:r>
            <w:r w:rsidR="001927B5">
              <w:rPr>
                <w:rFonts w:ascii="微軟正黑體" w:eastAsia="微軟正黑體" w:hAnsi="微軟正黑體" w:hint="eastAsia"/>
                <w:sz w:val="22"/>
                <w:szCs w:val="22"/>
              </w:rPr>
              <w:t>4,410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x____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個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 xml:space="preserve"> =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美金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______________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_________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14:paraId="3BE444FA" w14:textId="29CCB93C" w:rsidR="00061370" w:rsidRDefault="00061370" w:rsidP="006173DE">
            <w:pPr>
              <w:tabs>
                <w:tab w:val="left" w:pos="0"/>
              </w:tabs>
              <w:snapToGrid w:val="0"/>
              <w:spacing w:before="60" w:line="240" w:lineRule="exact"/>
              <w:ind w:left="165" w:rightChars="-90" w:right="-216" w:hangingChars="75" w:hanging="165"/>
              <w:rPr>
                <w:rFonts w:ascii="微軟正黑體" w:eastAsia="微軟正黑體" w:hAnsi="微軟正黑體"/>
                <w:sz w:val="22"/>
              </w:rPr>
            </w:pPr>
            <w:r w:rsidRPr="001A2E05">
              <w:rPr>
                <w:rFonts w:ascii="微軟正黑體" w:eastAsia="微軟正黑體" w:hAnsi="Wingdings 2" w:hint="eastAsia"/>
                <w:sz w:val="22"/>
                <w:szCs w:val="22"/>
              </w:rPr>
              <w:sym w:font="Wingdings 2" w:char="F0A3"/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本會贊助會員及非會員：每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3M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×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3M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攤位美金</w:t>
            </w:r>
            <w:r w:rsidR="001927B5">
              <w:rPr>
                <w:rFonts w:ascii="微軟正黑體" w:eastAsia="微軟正黑體" w:hAnsi="微軟正黑體" w:hint="eastAsia"/>
                <w:sz w:val="22"/>
                <w:szCs w:val="22"/>
              </w:rPr>
              <w:t>4,63</w:t>
            </w:r>
            <w:r w:rsidR="00744972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x____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個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 xml:space="preserve"> =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美金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Pr="001A2E05">
              <w:rPr>
                <w:rFonts w:ascii="微軟正黑體" w:eastAsia="微軟正黑體" w:hAnsi="微軟正黑體"/>
                <w:sz w:val="22"/>
                <w:szCs w:val="22"/>
              </w:rPr>
              <w:t>_______</w:t>
            </w:r>
            <w:r w:rsidRPr="001A2E05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14:paraId="3F36F586" w14:textId="2CDD8B8C" w:rsidR="00061370" w:rsidRPr="0016599C" w:rsidRDefault="00061370" w:rsidP="001927B5">
            <w:pPr>
              <w:tabs>
                <w:tab w:val="left" w:pos="0"/>
              </w:tabs>
              <w:snapToGrid w:val="0"/>
              <w:spacing w:before="60" w:line="240" w:lineRule="exact"/>
              <w:ind w:rightChars="-90" w:right="-216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061370" w:rsidRPr="001A2E05" w14:paraId="3DE4965C" w14:textId="77777777" w:rsidTr="00F75B5E">
        <w:trPr>
          <w:cantSplit/>
          <w:trHeight w:val="426"/>
        </w:trPr>
        <w:tc>
          <w:tcPr>
            <w:tcW w:w="1259" w:type="dxa"/>
            <w:vMerge w:val="restart"/>
            <w:vAlign w:val="center"/>
          </w:tcPr>
          <w:p w14:paraId="59FF6CA6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展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品</w:t>
            </w:r>
          </w:p>
          <w:p w14:paraId="36F811F1" w14:textId="77777777" w:rsidR="00061370" w:rsidRPr="001A2E05" w:rsidRDefault="00061370" w:rsidP="006173DE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  <w:r w:rsidRPr="001A2E0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稱</w:t>
            </w:r>
          </w:p>
        </w:tc>
        <w:tc>
          <w:tcPr>
            <w:tcW w:w="9100" w:type="dxa"/>
            <w:gridSpan w:val="4"/>
            <w:vAlign w:val="center"/>
          </w:tcPr>
          <w:p w14:paraId="65D52B22" w14:textId="77777777" w:rsidR="00061370" w:rsidRPr="001A2E05" w:rsidRDefault="00061370" w:rsidP="006173DE">
            <w:pPr>
              <w:spacing w:line="2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中文：</w:t>
            </w:r>
          </w:p>
        </w:tc>
      </w:tr>
      <w:tr w:rsidR="00061370" w:rsidRPr="001A2E05" w14:paraId="7806F78C" w14:textId="77777777" w:rsidTr="00F75B5E">
        <w:trPr>
          <w:cantSplit/>
          <w:trHeight w:val="426"/>
        </w:trPr>
        <w:tc>
          <w:tcPr>
            <w:tcW w:w="1259" w:type="dxa"/>
            <w:vMerge/>
          </w:tcPr>
          <w:p w14:paraId="05692D8E" w14:textId="77777777" w:rsidR="00061370" w:rsidRPr="001A2E05" w:rsidRDefault="00061370" w:rsidP="006173DE">
            <w:pPr>
              <w:spacing w:line="24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14:paraId="2F0543CE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61370" w:rsidRPr="001A2E05" w14:paraId="1429D0B1" w14:textId="77777777" w:rsidTr="00F75B5E">
        <w:trPr>
          <w:cantSplit/>
          <w:trHeight w:val="426"/>
        </w:trPr>
        <w:tc>
          <w:tcPr>
            <w:tcW w:w="1259" w:type="dxa"/>
            <w:vMerge/>
          </w:tcPr>
          <w:p w14:paraId="3E539B2A" w14:textId="77777777" w:rsidR="00061370" w:rsidRPr="001A2E05" w:rsidRDefault="00061370" w:rsidP="006173DE">
            <w:pPr>
              <w:spacing w:line="24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  <w:vAlign w:val="center"/>
          </w:tcPr>
          <w:p w14:paraId="287463EA" w14:textId="77777777" w:rsidR="00061370" w:rsidRPr="001A2E05" w:rsidRDefault="00061370" w:rsidP="006173DE">
            <w:pPr>
              <w:spacing w:line="2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2E05">
              <w:rPr>
                <w:rFonts w:ascii="微軟正黑體" w:eastAsia="微軟正黑體" w:hAnsi="微軟正黑體" w:hint="eastAsia"/>
                <w:sz w:val="26"/>
                <w:szCs w:val="26"/>
              </w:rPr>
              <w:t>英文：</w:t>
            </w:r>
          </w:p>
        </w:tc>
      </w:tr>
      <w:tr w:rsidR="00061370" w:rsidRPr="001A2E05" w14:paraId="52076E67" w14:textId="77777777" w:rsidTr="00F75B5E">
        <w:trPr>
          <w:cantSplit/>
          <w:trHeight w:val="426"/>
        </w:trPr>
        <w:tc>
          <w:tcPr>
            <w:tcW w:w="1259" w:type="dxa"/>
            <w:vMerge/>
          </w:tcPr>
          <w:p w14:paraId="2337D11F" w14:textId="77777777" w:rsidR="00061370" w:rsidRPr="001A2E05" w:rsidRDefault="00061370" w:rsidP="006173DE">
            <w:pPr>
              <w:spacing w:line="240" w:lineRule="exact"/>
              <w:jc w:val="distribute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100" w:type="dxa"/>
            <w:gridSpan w:val="4"/>
          </w:tcPr>
          <w:p w14:paraId="2F5E5C4B" w14:textId="77777777" w:rsidR="00061370" w:rsidRPr="001A2E05" w:rsidRDefault="00061370" w:rsidP="006173DE">
            <w:pPr>
              <w:spacing w:line="2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0223585D" w14:textId="77777777" w:rsidR="00061370" w:rsidRDefault="006173DE" w:rsidP="0066628E">
      <w:pPr>
        <w:tabs>
          <w:tab w:val="left" w:pos="1330"/>
        </w:tabs>
        <w:spacing w:line="240" w:lineRule="exact"/>
        <w:ind w:left="284" w:hanging="295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bCs/>
          <w:sz w:val="22"/>
          <w:szCs w:val="22"/>
        </w:rPr>
        <w:t>※報名辦法</w:t>
      </w:r>
      <w:r w:rsidR="00061370" w:rsidRPr="00ED07E3">
        <w:rPr>
          <w:rFonts w:ascii="微軟正黑體" w:eastAsia="微軟正黑體" w:hAnsi="微軟正黑體" w:cs="Arial" w:hint="eastAsia"/>
          <w:bCs/>
          <w:sz w:val="22"/>
          <w:szCs w:val="22"/>
        </w:rPr>
        <w:t>：</w:t>
      </w:r>
      <w:r w:rsidR="00061370" w:rsidRPr="00ED07E3">
        <w:rPr>
          <w:rFonts w:ascii="微軟正黑體" w:eastAsia="微軟正黑體" w:hAnsi="微軟正黑體" w:cs="Arial" w:hint="eastAsia"/>
          <w:sz w:val="22"/>
          <w:szCs w:val="22"/>
        </w:rPr>
        <w:t>請將本報名表填妥後連同電匯水單傳真或掃描</w:t>
      </w:r>
      <w:r w:rsidR="00061370" w:rsidRPr="00ED07E3">
        <w:rPr>
          <w:rFonts w:ascii="微軟正黑體" w:eastAsia="微軟正黑體" w:hAnsi="微軟正黑體" w:cs="Arial"/>
          <w:sz w:val="22"/>
          <w:szCs w:val="22"/>
        </w:rPr>
        <w:t>Email</w:t>
      </w:r>
      <w:r w:rsidR="00061370" w:rsidRPr="00ED07E3">
        <w:rPr>
          <w:rFonts w:ascii="微軟正黑體" w:eastAsia="微軟正黑體" w:hAnsi="微軟正黑體" w:cs="Arial" w:hint="eastAsia"/>
          <w:sz w:val="22"/>
          <w:szCs w:val="22"/>
        </w:rPr>
        <w:t>予本會承辦人，本會收悉後，正式會員開立收據，贊助及非會員則開立發票。</w:t>
      </w:r>
    </w:p>
    <w:p w14:paraId="21018D54" w14:textId="4E0AAE11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請將本報名表填妥蓋公司章連同攤位費電</w:t>
      </w:r>
      <w:r w:rsidR="00C91EBF">
        <w:rPr>
          <w:rFonts w:ascii="微軟正黑體" w:eastAsia="微軟正黑體" w:hAnsi="微軟正黑體" w:hint="eastAsia"/>
          <w:sz w:val="22"/>
          <w:szCs w:val="22"/>
        </w:rPr>
        <w:t>匯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水單影本傳至本會，始完成受理報名手續，請以電匯方式付款(務必全額到付)，電匯每筆需加國外銀行託收費用，由報名廠商負擔。</w:t>
      </w:r>
    </w:p>
    <w:p w14:paraId="53978311" w14:textId="77777777" w:rsidR="00061370" w:rsidRPr="0066628E" w:rsidRDefault="00061370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本會帳戶資料：</w:t>
      </w:r>
      <w:r w:rsidRPr="0066628E">
        <w:rPr>
          <w:rFonts w:ascii="微軟正黑體" w:eastAsia="微軟正黑體" w:hAnsi="微軟正黑體"/>
          <w:sz w:val="22"/>
          <w:szCs w:val="22"/>
        </w:rPr>
        <w:t xml:space="preserve">   </w:t>
      </w:r>
      <w:r w:rsidRPr="0066628E">
        <w:rPr>
          <w:rFonts w:ascii="微軟正黑體" w:eastAsia="微軟正黑體" w:hAnsi="微軟正黑體" w:cs="Arial"/>
          <w:sz w:val="22"/>
          <w:szCs w:val="22"/>
        </w:rPr>
        <w:t xml:space="preserve">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6"/>
      </w:tblGrid>
      <w:tr w:rsidR="00061370" w:rsidRPr="00ED07E3" w14:paraId="00F2DBEC" w14:textId="77777777" w:rsidTr="00FE7F6F">
        <w:tc>
          <w:tcPr>
            <w:tcW w:w="10435" w:type="dxa"/>
          </w:tcPr>
          <w:p w14:paraId="768C12D1" w14:textId="77777777" w:rsidR="00061370" w:rsidRPr="00ED07E3" w:rsidRDefault="00061370" w:rsidP="0066628E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兆豐國際商業銀行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東內湖分行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電話：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(02)2627-5699</w:t>
            </w:r>
          </w:p>
          <w:p w14:paraId="76BACE7D" w14:textId="77777777" w:rsidR="00061370" w:rsidRPr="00ED07E3" w:rsidRDefault="00061370" w:rsidP="0066628E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Mega INTERNATIONAL COMMERCIAL BANK, EAST NEI HU BRANCH</w:t>
            </w:r>
          </w:p>
          <w:p w14:paraId="77908745" w14:textId="77777777" w:rsidR="00061370" w:rsidRPr="00ED07E3" w:rsidRDefault="00061370" w:rsidP="0066628E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地址：台北市港墘路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202</w:t>
            </w: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號：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 xml:space="preserve">No. 202, </w:t>
            </w:r>
            <w:smartTag w:uri="urn:schemas-microsoft-com:office:smarttags" w:element="country-region">
              <w:smartTag w:uri="urn:schemas-microsoft-com:office:smarttags" w:element="country-region"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 xml:space="preserve">Kang </w:t>
                </w:r>
                <w:proofErr w:type="spellStart"/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>Chien</w:t>
                </w:r>
                <w:proofErr w:type="spellEnd"/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 xml:space="preserve"> Road</w:t>
                </w:r>
              </w:smartTag>
              <w:r w:rsidRPr="00ED07E3">
                <w:rPr>
                  <w:rFonts w:ascii="微軟正黑體" w:eastAsia="微軟正黑體" w:hAnsi="微軟正黑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>Taipei</w:t>
                </w:r>
              </w:smartTag>
              <w:r w:rsidRPr="00ED07E3">
                <w:rPr>
                  <w:rFonts w:ascii="微軟正黑體" w:eastAsia="微軟正黑體" w:hAnsi="微軟正黑體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ED07E3">
                  <w:rPr>
                    <w:rFonts w:ascii="微軟正黑體" w:eastAsia="微軟正黑體" w:hAnsi="微軟正黑體"/>
                    <w:sz w:val="22"/>
                    <w:szCs w:val="22"/>
                  </w:rPr>
                  <w:t>Taiwan</w:t>
                </w:r>
              </w:smartTag>
            </w:smartTag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.</w:t>
            </w:r>
          </w:p>
          <w:p w14:paraId="7EA257A0" w14:textId="77777777" w:rsidR="00061370" w:rsidRPr="00ED07E3" w:rsidRDefault="00061370" w:rsidP="0066628E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帳號：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06753002828</w:t>
            </w:r>
          </w:p>
          <w:p w14:paraId="3508952E" w14:textId="77777777" w:rsidR="00061370" w:rsidRPr="00ED07E3" w:rsidRDefault="00061370" w:rsidP="0066628E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兆豐國際商業銀行國際代碼：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(Swift Code: ICBCTWTP067)</w:t>
            </w:r>
          </w:p>
          <w:p w14:paraId="254FC986" w14:textId="77777777" w:rsidR="00061370" w:rsidRPr="00ED07E3" w:rsidRDefault="00061370" w:rsidP="0066628E">
            <w:pPr>
              <w:spacing w:line="240" w:lineRule="exact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ED07E3">
              <w:rPr>
                <w:rFonts w:ascii="微軟正黑體" w:eastAsia="微軟正黑體" w:hAnsi="微軟正黑體" w:hint="eastAsia"/>
                <w:sz w:val="22"/>
                <w:szCs w:val="22"/>
              </w:rPr>
              <w:t>戶名：台灣區電機電子工業同業公會</w:t>
            </w:r>
            <w:r w:rsidRPr="00ED07E3">
              <w:rPr>
                <w:rFonts w:ascii="微軟正黑體" w:eastAsia="微軟正黑體" w:hAnsi="微軟正黑體"/>
                <w:sz w:val="22"/>
                <w:szCs w:val="22"/>
              </w:rPr>
              <w:t>Taiwan Electrical and Electronic Manufacturers’ Association</w:t>
            </w:r>
          </w:p>
        </w:tc>
      </w:tr>
    </w:tbl>
    <w:p w14:paraId="7FEB8FB9" w14:textId="77777777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本會正式會員將出具收據，贊助會員及非會員將出具發票。</w:t>
      </w:r>
    </w:p>
    <w:p w14:paraId="0AF5A5BF" w14:textId="6A44B2D2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報名截止日期：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114年</w:t>
      </w:r>
      <w:r w:rsidR="00CD1C18">
        <w:rPr>
          <w:rFonts w:ascii="微軟正黑體" w:eastAsia="微軟正黑體" w:hAnsi="微軟正黑體" w:hint="eastAsia"/>
          <w:sz w:val="22"/>
          <w:szCs w:val="22"/>
        </w:rPr>
        <w:t>10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月，額滿提早截止。</w:t>
      </w:r>
      <w:r w:rsidRPr="0066628E">
        <w:rPr>
          <w:rFonts w:ascii="微軟正黑體" w:eastAsia="微軟正黑體" w:hAnsi="微軟正黑體"/>
          <w:sz w:val="22"/>
          <w:szCs w:val="22"/>
        </w:rPr>
        <w:t>組團會議：暫訂1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14</w:t>
      </w:r>
      <w:r w:rsidRPr="0066628E">
        <w:rPr>
          <w:rFonts w:ascii="微軟正黑體" w:eastAsia="微軟正黑體" w:hAnsi="微軟正黑體"/>
          <w:sz w:val="22"/>
          <w:szCs w:val="22"/>
        </w:rPr>
        <w:t>年</w:t>
      </w:r>
      <w:r w:rsidR="00173558">
        <w:rPr>
          <w:rFonts w:ascii="微軟正黑體" w:eastAsia="微軟正黑體" w:hAnsi="微軟正黑體"/>
          <w:sz w:val="22"/>
          <w:szCs w:val="22"/>
        </w:rPr>
        <w:t>10</w:t>
      </w:r>
      <w:r w:rsidRPr="0066628E">
        <w:rPr>
          <w:rFonts w:ascii="微軟正黑體" w:eastAsia="微軟正黑體" w:hAnsi="微軟正黑體"/>
          <w:sz w:val="22"/>
          <w:szCs w:val="22"/>
        </w:rPr>
        <w:t>月（確定日期將另行奉知）。</w:t>
      </w:r>
    </w:p>
    <w:p w14:paraId="0CE440DE" w14:textId="77777777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退展：於1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14</w:t>
      </w:r>
      <w:r w:rsidRPr="0066628E">
        <w:rPr>
          <w:rFonts w:ascii="微軟正黑體" w:eastAsia="微軟正黑體" w:hAnsi="微軟正黑體"/>
          <w:sz w:val="22"/>
          <w:szCs w:val="22"/>
        </w:rPr>
        <w:t>年</w:t>
      </w:r>
      <w:r w:rsidR="00173558">
        <w:rPr>
          <w:rFonts w:ascii="微軟正黑體" w:eastAsia="微軟正黑體" w:hAnsi="微軟正黑體"/>
          <w:sz w:val="22"/>
          <w:szCs w:val="22"/>
        </w:rPr>
        <w:t>7</w:t>
      </w:r>
      <w:r w:rsidRPr="0066628E">
        <w:rPr>
          <w:rFonts w:ascii="微軟正黑體" w:eastAsia="微軟正黑體" w:hAnsi="微軟正黑體"/>
          <w:sz w:val="22"/>
          <w:szCs w:val="22"/>
        </w:rPr>
        <w:t>月30日（含）以前退展者，退還全部攤位費；於1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14</w:t>
      </w:r>
      <w:r w:rsidRPr="0066628E">
        <w:rPr>
          <w:rFonts w:ascii="微軟正黑體" w:eastAsia="微軟正黑體" w:hAnsi="微軟正黑體"/>
          <w:sz w:val="22"/>
          <w:szCs w:val="22"/>
        </w:rPr>
        <w:t>年</w:t>
      </w:r>
      <w:r w:rsidR="00173558">
        <w:rPr>
          <w:rFonts w:ascii="微軟正黑體" w:eastAsia="微軟正黑體" w:hAnsi="微軟正黑體"/>
          <w:sz w:val="22"/>
          <w:szCs w:val="22"/>
        </w:rPr>
        <w:t>7</w:t>
      </w:r>
      <w:r w:rsidRPr="0066628E">
        <w:rPr>
          <w:rFonts w:ascii="微軟正黑體" w:eastAsia="微軟正黑體" w:hAnsi="微軟正黑體"/>
          <w:sz w:val="22"/>
          <w:szCs w:val="22"/>
        </w:rPr>
        <w:t>月30日之後退展者，恕不退費，攤位費由本會全權處理，惟以特殊原因提出書面說明者，本會仍保留是否退費之權利。</w:t>
      </w:r>
    </w:p>
    <w:p w14:paraId="2B994C22" w14:textId="796B18E6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參展廠商展出之產品，需與受補助之公協會產業屬性及參加之展覽屬性相關，且為台灣產製產品，攤位內之海報與⽂宣上之資訊等需以台灣製造產品與台灣⼯廠為主，否則恕無法補助。參展廠商參展使⽤名稱(含攤位上之公司招牌)須與</w:t>
      </w:r>
      <w:r w:rsidR="00B06B27">
        <w:rPr>
          <w:rFonts w:ascii="微軟正黑體" w:eastAsia="微軟正黑體" w:hAnsi="微軟正黑體" w:hint="eastAsia"/>
          <w:sz w:val="22"/>
          <w:szCs w:val="22"/>
        </w:rPr>
        <w:t>經濟部</w:t>
      </w:r>
      <w:r w:rsidR="00962917">
        <w:rPr>
          <w:rFonts w:ascii="微軟正黑體" w:eastAsia="微軟正黑體" w:hAnsi="微軟正黑體" w:hint="eastAsia"/>
          <w:sz w:val="22"/>
          <w:szCs w:val="22"/>
        </w:rPr>
        <w:t>商</w:t>
      </w:r>
      <w:bookmarkStart w:id="0" w:name="_GoBack"/>
      <w:bookmarkEnd w:id="0"/>
      <w:r w:rsidR="00B06B27">
        <w:rPr>
          <w:rFonts w:ascii="微軟正黑體" w:eastAsia="微軟正黑體" w:hAnsi="微軟正黑體" w:hint="eastAsia"/>
          <w:sz w:val="22"/>
          <w:szCs w:val="22"/>
        </w:rPr>
        <w:t>業發展署</w:t>
      </w:r>
      <w:r w:rsidRPr="0066628E">
        <w:rPr>
          <w:rFonts w:ascii="微軟正黑體" w:eastAsia="微軟正黑體" w:hAnsi="微軟正黑體"/>
          <w:sz w:val="22"/>
          <w:szCs w:val="22"/>
        </w:rPr>
        <w:t>及經濟部國際貿易</w:t>
      </w:r>
      <w:r w:rsidR="00B06B27">
        <w:rPr>
          <w:rFonts w:ascii="微軟正黑體" w:eastAsia="微軟正黑體" w:hAnsi="微軟正黑體" w:hint="eastAsia"/>
          <w:sz w:val="22"/>
          <w:szCs w:val="22"/>
        </w:rPr>
        <w:t>署</w:t>
      </w:r>
      <w:r w:rsidRPr="0066628E">
        <w:rPr>
          <w:rFonts w:ascii="微軟正黑體" w:eastAsia="微軟正黑體" w:hAnsi="微軟正黑體"/>
          <w:sz w:val="22"/>
          <w:szCs w:val="22"/>
        </w:rPr>
        <w:t>登記之中英⽂公司名稱相同，且 不可出現任何其他代理商、供應商、合作商以及企業集團或集團其他⼦公司名稱等，始得申請補助，否則恕無法補助。本會展覽補助不可與經濟部個別廠商參展補助重複申請，請參展廠商特別留意，如有重複請擇⼀申請，並告知本會承辦⼈員。</w:t>
      </w:r>
    </w:p>
    <w:p w14:paraId="330A72C5" w14:textId="77777777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貴公司上述資料將提供本展相關業務承辦人員作業，及寄發本會其他海外展電子文宣資訊使用。如貴公司有異議請以書面通知本會承辦人。</w:t>
      </w:r>
    </w:p>
    <w:p w14:paraId="32E1AECF" w14:textId="774942E2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依據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大會規定，報名完成者，恕無法退展及退費。未派員至現場者，恕不退還所繳費用亦不補助，攤位由本會全權處理。</w:t>
      </w:r>
    </w:p>
    <w:p w14:paraId="16FBFA5E" w14:textId="77777777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 w:hint="eastAsia"/>
          <w:sz w:val="22"/>
          <w:szCs w:val="22"/>
        </w:rPr>
        <w:t>若主辦大會片面變更展覽日期、地點與展出條件、規模，如天災、交通、運輸等不可抗力之影響，恕本會不負連帶賠償責任。</w:t>
      </w:r>
    </w:p>
    <w:p w14:paraId="5BC0A058" w14:textId="20158BD2" w:rsidR="0066628E" w:rsidRPr="0066628E" w:rsidRDefault="0066628E" w:rsidP="0066628E">
      <w:pPr>
        <w:numPr>
          <w:ilvl w:val="0"/>
          <w:numId w:val="14"/>
        </w:num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  <w:r w:rsidRPr="0066628E">
        <w:rPr>
          <w:rFonts w:ascii="微軟正黑體" w:eastAsia="微軟正黑體" w:hAnsi="微軟正黑體"/>
          <w:sz w:val="22"/>
          <w:szCs w:val="22"/>
        </w:rPr>
        <w:t>有關入會事宜請洽承辦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⼈：國際業務室</w:t>
      </w:r>
      <w:r w:rsidR="00C90DAF">
        <w:rPr>
          <w:rFonts w:ascii="微軟正黑體" w:eastAsia="微軟正黑體" w:hAnsi="微軟正黑體" w:hint="eastAsia"/>
          <w:sz w:val="22"/>
          <w:szCs w:val="22"/>
        </w:rPr>
        <w:t>陳玫均小姐</w:t>
      </w:r>
      <w:r w:rsidRPr="0066628E">
        <w:rPr>
          <w:rFonts w:ascii="微軟正黑體" w:eastAsia="微軟正黑體" w:hAnsi="微軟正黑體" w:hint="eastAsia"/>
          <w:sz w:val="22"/>
          <w:szCs w:val="22"/>
        </w:rPr>
        <w:t>，</w:t>
      </w:r>
      <w:r w:rsidRPr="0066628E">
        <w:rPr>
          <w:rFonts w:ascii="微軟正黑體" w:eastAsia="微軟正黑體" w:hAnsi="微軟正黑體"/>
          <w:sz w:val="22"/>
          <w:szCs w:val="22"/>
        </w:rPr>
        <w:t>TEL:02-8792-6666 #24</w:t>
      </w:r>
      <w:r w:rsidR="00C90DAF">
        <w:rPr>
          <w:rFonts w:ascii="微軟正黑體" w:eastAsia="微軟正黑體" w:hAnsi="微軟正黑體" w:hint="eastAsia"/>
          <w:sz w:val="22"/>
          <w:szCs w:val="22"/>
        </w:rPr>
        <w:t>8</w:t>
      </w:r>
      <w:r>
        <w:rPr>
          <w:rFonts w:ascii="微軟正黑體" w:eastAsia="微軟正黑體" w:hAnsi="微軟正黑體"/>
          <w:sz w:val="22"/>
          <w:szCs w:val="22"/>
        </w:rPr>
        <w:t xml:space="preserve"> </w:t>
      </w:r>
      <w:r w:rsidRPr="0066628E">
        <w:rPr>
          <w:rFonts w:ascii="微軟正黑體" w:eastAsia="微軟正黑體" w:hAnsi="微軟正黑體"/>
          <w:sz w:val="22"/>
          <w:szCs w:val="22"/>
        </w:rPr>
        <w:t>Email:</w:t>
      </w:r>
      <w:r w:rsidR="000E0013">
        <w:rPr>
          <w:rFonts w:ascii="微軟正黑體" w:eastAsia="微軟正黑體" w:hAnsi="微軟正黑體" w:hint="eastAsia"/>
          <w:sz w:val="22"/>
          <w:szCs w:val="22"/>
        </w:rPr>
        <w:t>meichen</w:t>
      </w:r>
      <w:r w:rsidRPr="0066628E">
        <w:rPr>
          <w:rFonts w:ascii="微軟正黑體" w:eastAsia="微軟正黑體" w:hAnsi="微軟正黑體"/>
          <w:sz w:val="22"/>
          <w:szCs w:val="22"/>
        </w:rPr>
        <w:t>@teema.org.tw</w:t>
      </w:r>
    </w:p>
    <w:p w14:paraId="07D432A7" w14:textId="77777777" w:rsidR="00061370" w:rsidRPr="0066628E" w:rsidRDefault="00061370" w:rsidP="0066628E">
      <w:pPr>
        <w:spacing w:line="240" w:lineRule="exact"/>
        <w:ind w:left="284" w:right="-29"/>
        <w:jc w:val="both"/>
        <w:rPr>
          <w:rFonts w:ascii="微軟正黑體" w:eastAsia="微軟正黑體" w:hAnsi="微軟正黑體"/>
          <w:sz w:val="22"/>
          <w:szCs w:val="22"/>
        </w:rPr>
      </w:pPr>
    </w:p>
    <w:p w14:paraId="72A7EC9C" w14:textId="77777777" w:rsidR="00061370" w:rsidRPr="00F443A8" w:rsidRDefault="00061370" w:rsidP="0066628E">
      <w:pPr>
        <w:spacing w:line="240" w:lineRule="exact"/>
        <w:ind w:right="-181" w:hanging="23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Pr="00F443A8">
        <w:rPr>
          <w:rFonts w:ascii="微軟正黑體" w:eastAsia="微軟正黑體" w:hAnsi="微軟正黑體" w:hint="eastAsia"/>
        </w:rPr>
        <w:t>公司印章：　　　　　　　　　　　　　　　　　　　　負責人印章：</w:t>
      </w:r>
    </w:p>
    <w:p w14:paraId="2F2D0280" w14:textId="77777777" w:rsidR="00061370" w:rsidRDefault="00061370" w:rsidP="0066628E">
      <w:pPr>
        <w:spacing w:beforeLines="10" w:before="36" w:line="240" w:lineRule="exact"/>
        <w:ind w:leftChars="-18" w:left="355" w:rightChars="22" w:right="53" w:hangingChars="181" w:hanging="398"/>
        <w:jc w:val="center"/>
        <w:rPr>
          <w:sz w:val="22"/>
          <w:szCs w:val="22"/>
        </w:rPr>
      </w:pPr>
    </w:p>
    <w:p w14:paraId="6CC5BCA4" w14:textId="77777777" w:rsidR="00061370" w:rsidRPr="00653C9B" w:rsidRDefault="00061370" w:rsidP="0066628E">
      <w:pPr>
        <w:spacing w:beforeLines="10" w:before="36" w:line="240" w:lineRule="exact"/>
        <w:ind w:leftChars="-18" w:left="355" w:rightChars="22" w:right="53" w:hangingChars="181" w:hanging="398"/>
        <w:jc w:val="center"/>
        <w:rPr>
          <w:sz w:val="22"/>
          <w:szCs w:val="22"/>
        </w:rPr>
      </w:pPr>
    </w:p>
    <w:p w14:paraId="78E2DF1A" w14:textId="10F3E1D7" w:rsidR="00061370" w:rsidRPr="00602C7D" w:rsidRDefault="00136C1B" w:rsidP="00602C7D">
      <w:pPr>
        <w:spacing w:line="240" w:lineRule="exact"/>
        <w:jc w:val="both"/>
        <w:rPr>
          <w:rFonts w:ascii="微軟正黑體" w:eastAsia="微軟正黑體" w:hAnsi="微軟正黑體"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5EEA5" wp14:editId="5FBDD727">
                <wp:simplePos x="0" y="0"/>
                <wp:positionH relativeFrom="column">
                  <wp:posOffset>7210425</wp:posOffset>
                </wp:positionH>
                <wp:positionV relativeFrom="paragraph">
                  <wp:posOffset>226695</wp:posOffset>
                </wp:positionV>
                <wp:extent cx="1779905" cy="259715"/>
                <wp:effectExtent l="635" t="3810" r="635" b="3175"/>
                <wp:wrapNone/>
                <wp:docPr id="4526679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8790" w14:textId="77777777" w:rsidR="00061370" w:rsidRPr="003F6DAE" w:rsidRDefault="00061370" w:rsidP="00165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295EE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7.75pt;margin-top:17.85pt;width:140.1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" stroked="f">
                <v:textbox>
                  <w:txbxContent>
                    <w:p w14:paraId="435E8790" w14:textId="77777777" w:rsidR="00061370" w:rsidRPr="003F6DAE" w:rsidRDefault="00061370" w:rsidP="0016599C"/>
                  </w:txbxContent>
                </v:textbox>
              </v:shape>
            </w:pict>
          </mc:Fallback>
        </mc:AlternateContent>
      </w:r>
      <w:r w:rsidR="00061370">
        <w:rPr>
          <w:rFonts w:ascii="微軟正黑體" w:eastAsia="微軟正黑體" w:hAnsi="微軟正黑體"/>
        </w:rPr>
        <w:t xml:space="preserve">  </w:t>
      </w:r>
      <w:r w:rsidR="00061370" w:rsidRPr="003F6DAE">
        <w:rPr>
          <w:rFonts w:ascii="微軟正黑體" w:eastAsia="微軟正黑體" w:hAnsi="微軟正黑體" w:hint="eastAsia"/>
        </w:rPr>
        <w:t>連絡人：</w:t>
      </w:r>
      <w:r w:rsidR="00061370" w:rsidRPr="003F6DAE">
        <w:rPr>
          <w:rFonts w:ascii="微軟正黑體" w:eastAsia="微軟正黑體" w:hAnsi="微軟正黑體"/>
          <w:u w:val="single"/>
        </w:rPr>
        <w:t xml:space="preserve">                                 </w:t>
      </w:r>
      <w:r w:rsidR="00061370" w:rsidRPr="003F6DAE">
        <w:rPr>
          <w:rFonts w:ascii="微軟正黑體" w:eastAsia="微軟正黑體" w:hAnsi="微軟正黑體"/>
        </w:rPr>
        <w:t xml:space="preserve">         </w:t>
      </w:r>
      <w:r w:rsidR="00061370" w:rsidRPr="003F6DAE">
        <w:rPr>
          <w:rFonts w:ascii="微軟正黑體" w:eastAsia="微軟正黑體" w:hAnsi="微軟正黑體" w:hint="eastAsia"/>
        </w:rPr>
        <w:t>填表日期：</w:t>
      </w:r>
      <w:r w:rsidR="00061370" w:rsidRPr="003F6DAE">
        <w:rPr>
          <w:rFonts w:ascii="微軟正黑體" w:eastAsia="微軟正黑體" w:hAnsi="微軟正黑體"/>
          <w:u w:val="single"/>
        </w:rPr>
        <w:t xml:space="preserve"> </w:t>
      </w:r>
      <w:r w:rsidR="00061370">
        <w:rPr>
          <w:rFonts w:ascii="微軟正黑體" w:eastAsia="微軟正黑體" w:hAnsi="微軟正黑體"/>
          <w:u w:val="single"/>
        </w:rPr>
        <w:t xml:space="preserve">   </w:t>
      </w:r>
      <w:r w:rsidR="00061370" w:rsidRPr="003F6DAE">
        <w:rPr>
          <w:rFonts w:ascii="微軟正黑體" w:eastAsia="微軟正黑體" w:hAnsi="微軟正黑體"/>
          <w:u w:val="single"/>
        </w:rPr>
        <w:t xml:space="preserve">  </w:t>
      </w:r>
      <w:r w:rsidR="00061370" w:rsidRPr="003F6DAE">
        <w:rPr>
          <w:rFonts w:ascii="微軟正黑體" w:eastAsia="微軟正黑體" w:hAnsi="微軟正黑體" w:hint="eastAsia"/>
        </w:rPr>
        <w:t>年</w:t>
      </w:r>
      <w:r w:rsidR="00061370" w:rsidRPr="003F6DAE">
        <w:rPr>
          <w:rFonts w:ascii="微軟正黑體" w:eastAsia="微軟正黑體" w:hAnsi="微軟正黑體"/>
          <w:u w:val="single"/>
        </w:rPr>
        <w:t xml:space="preserve">     </w:t>
      </w:r>
      <w:r w:rsidR="00061370" w:rsidRPr="003F6DAE">
        <w:rPr>
          <w:rFonts w:ascii="微軟正黑體" w:eastAsia="微軟正黑體" w:hAnsi="微軟正黑體" w:hint="eastAsia"/>
        </w:rPr>
        <w:t>月</w:t>
      </w:r>
      <w:r w:rsidR="00061370" w:rsidRPr="003F6DAE">
        <w:rPr>
          <w:rFonts w:ascii="微軟正黑體" w:eastAsia="微軟正黑體" w:hAnsi="微軟正黑體"/>
        </w:rPr>
        <w:t xml:space="preserve"> </w:t>
      </w:r>
      <w:r w:rsidR="00061370" w:rsidRPr="003F6DAE">
        <w:rPr>
          <w:rFonts w:ascii="微軟正黑體" w:eastAsia="微軟正黑體" w:hAnsi="微軟正黑體"/>
          <w:u w:val="single"/>
        </w:rPr>
        <w:t xml:space="preserve">    </w:t>
      </w:r>
    </w:p>
    <w:sectPr w:rsidR="00061370" w:rsidRPr="00602C7D" w:rsidSect="00526101">
      <w:pgSz w:w="11906" w:h="16838"/>
      <w:pgMar w:top="685" w:right="1021" w:bottom="454" w:left="1021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B2E6" w14:textId="77777777" w:rsidR="00221A6A" w:rsidRDefault="00221A6A" w:rsidP="00766675">
      <w:r>
        <w:separator/>
      </w:r>
    </w:p>
  </w:endnote>
  <w:endnote w:type="continuationSeparator" w:id="0">
    <w:p w14:paraId="47BCDEE9" w14:textId="77777777" w:rsidR="00221A6A" w:rsidRDefault="00221A6A" w:rsidP="0076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3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MS PGothic"/>
    <w:charset w:val="8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2253" w14:textId="77777777" w:rsidR="00221A6A" w:rsidRDefault="00221A6A" w:rsidP="00766675">
      <w:r>
        <w:separator/>
      </w:r>
    </w:p>
  </w:footnote>
  <w:footnote w:type="continuationSeparator" w:id="0">
    <w:p w14:paraId="0A82740D" w14:textId="77777777" w:rsidR="00221A6A" w:rsidRDefault="00221A6A" w:rsidP="0076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6513" w14:textId="1FA97B34" w:rsidR="00061370" w:rsidRDefault="00061370">
    <w:pPr>
      <w:pStyle w:val="a6"/>
    </w:pPr>
  </w:p>
  <w:p w14:paraId="39B3574E" w14:textId="77777777" w:rsidR="00061370" w:rsidRDefault="00061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96A"/>
    <w:multiLevelType w:val="hybridMultilevel"/>
    <w:tmpl w:val="BE2C12AE"/>
    <w:lvl w:ilvl="0" w:tplc="E20C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6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4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0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1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07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B3A0F"/>
    <w:multiLevelType w:val="hybridMultilevel"/>
    <w:tmpl w:val="46BC2BDE"/>
    <w:lvl w:ilvl="0" w:tplc="0409000B">
      <w:start w:val="1"/>
      <w:numFmt w:val="bullet"/>
      <w:lvlText w:val=""/>
      <w:lvlJc w:val="left"/>
      <w:pPr>
        <w:ind w:left="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0CA967E9"/>
    <w:multiLevelType w:val="hybridMultilevel"/>
    <w:tmpl w:val="25B4E506"/>
    <w:lvl w:ilvl="0" w:tplc="0409000F">
      <w:start w:val="1"/>
      <w:numFmt w:val="decimal"/>
      <w:lvlText w:val="%1."/>
      <w:lvlJc w:val="left"/>
      <w:pPr>
        <w:ind w:left="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3" w15:restartNumberingAfterBreak="0">
    <w:nsid w:val="19F57029"/>
    <w:multiLevelType w:val="hybridMultilevel"/>
    <w:tmpl w:val="7E5E4336"/>
    <w:lvl w:ilvl="0" w:tplc="A1781E08"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387972"/>
    <w:multiLevelType w:val="hybridMultilevel"/>
    <w:tmpl w:val="3C5E326E"/>
    <w:lvl w:ilvl="0" w:tplc="A8D6A7C8">
      <w:start w:val="2"/>
      <w:numFmt w:val="bullet"/>
      <w:lvlText w:val="※"/>
      <w:lvlJc w:val="left"/>
      <w:pPr>
        <w:tabs>
          <w:tab w:val="num" w:pos="-540"/>
        </w:tabs>
        <w:ind w:left="-5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5" w15:restartNumberingAfterBreak="0">
    <w:nsid w:val="25F148EB"/>
    <w:multiLevelType w:val="multilevel"/>
    <w:tmpl w:val="2864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41155"/>
    <w:multiLevelType w:val="hybridMultilevel"/>
    <w:tmpl w:val="FE5EF3A6"/>
    <w:lvl w:ilvl="0" w:tplc="BD6ED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F033C2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8" w15:restartNumberingAfterBreak="0">
    <w:nsid w:val="3CBE7E11"/>
    <w:multiLevelType w:val="hybridMultilevel"/>
    <w:tmpl w:val="51F21F3A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-42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9" w15:restartNumberingAfterBreak="0">
    <w:nsid w:val="41AD4738"/>
    <w:multiLevelType w:val="hybridMultilevel"/>
    <w:tmpl w:val="0C602D44"/>
    <w:lvl w:ilvl="0" w:tplc="FAB0BEF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610A42"/>
    <w:multiLevelType w:val="hybridMultilevel"/>
    <w:tmpl w:val="5E0C7BCE"/>
    <w:lvl w:ilvl="0" w:tplc="2E862AD4">
      <w:start w:val="1"/>
      <w:numFmt w:val="bullet"/>
      <w:lvlText w:val="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1" w15:restartNumberingAfterBreak="0">
    <w:nsid w:val="4E6E0563"/>
    <w:multiLevelType w:val="hybridMultilevel"/>
    <w:tmpl w:val="CB225E34"/>
    <w:lvl w:ilvl="0" w:tplc="2E862AD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F5ECD"/>
    <w:multiLevelType w:val="hybridMultilevel"/>
    <w:tmpl w:val="803C1218"/>
    <w:lvl w:ilvl="0" w:tplc="5F92FB34">
      <w:start w:val="1"/>
      <w:numFmt w:val="decimal"/>
      <w:lvlText w:val="%1."/>
      <w:lvlJc w:val="left"/>
      <w:pPr>
        <w:ind w:left="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abstractNum w:abstractNumId="14" w15:restartNumberingAfterBreak="0">
    <w:nsid w:val="69B926E6"/>
    <w:multiLevelType w:val="hybridMultilevel"/>
    <w:tmpl w:val="C9C62D08"/>
    <w:lvl w:ilvl="0" w:tplc="5F92FB34">
      <w:start w:val="1"/>
      <w:numFmt w:val="decimal"/>
      <w:lvlText w:val="%1."/>
      <w:lvlJc w:val="left"/>
      <w:pPr>
        <w:ind w:left="-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" w:hanging="480"/>
      </w:pPr>
    </w:lvl>
    <w:lvl w:ilvl="2" w:tplc="0409001B" w:tentative="1">
      <w:start w:val="1"/>
      <w:numFmt w:val="lowerRoman"/>
      <w:lvlText w:val="%3."/>
      <w:lvlJc w:val="right"/>
      <w:pPr>
        <w:ind w:left="1205" w:hanging="480"/>
      </w:pPr>
    </w:lvl>
    <w:lvl w:ilvl="3" w:tplc="0409000F" w:tentative="1">
      <w:start w:val="1"/>
      <w:numFmt w:val="decimal"/>
      <w:lvlText w:val="%4."/>
      <w:lvlJc w:val="left"/>
      <w:pPr>
        <w:ind w:left="1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5" w:hanging="480"/>
      </w:pPr>
    </w:lvl>
    <w:lvl w:ilvl="5" w:tplc="0409001B" w:tentative="1">
      <w:start w:val="1"/>
      <w:numFmt w:val="lowerRoman"/>
      <w:lvlText w:val="%6."/>
      <w:lvlJc w:val="right"/>
      <w:pPr>
        <w:ind w:left="2645" w:hanging="480"/>
      </w:pPr>
    </w:lvl>
    <w:lvl w:ilvl="6" w:tplc="0409000F" w:tentative="1">
      <w:start w:val="1"/>
      <w:numFmt w:val="decimal"/>
      <w:lvlText w:val="%7."/>
      <w:lvlJc w:val="left"/>
      <w:pPr>
        <w:ind w:left="3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5" w:hanging="480"/>
      </w:pPr>
    </w:lvl>
    <w:lvl w:ilvl="8" w:tplc="0409001B" w:tentative="1">
      <w:start w:val="1"/>
      <w:numFmt w:val="lowerRoman"/>
      <w:lvlText w:val="%9."/>
      <w:lvlJc w:val="right"/>
      <w:pPr>
        <w:ind w:left="4085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32B2E"/>
    <w:rsid w:val="00041DEC"/>
    <w:rsid w:val="00045D1D"/>
    <w:rsid w:val="00061370"/>
    <w:rsid w:val="00065EAF"/>
    <w:rsid w:val="00077A8E"/>
    <w:rsid w:val="00082C59"/>
    <w:rsid w:val="00084288"/>
    <w:rsid w:val="000A4BFF"/>
    <w:rsid w:val="000D117C"/>
    <w:rsid w:val="000D2511"/>
    <w:rsid w:val="000D68BB"/>
    <w:rsid w:val="000D790F"/>
    <w:rsid w:val="000E0013"/>
    <w:rsid w:val="000F7A1F"/>
    <w:rsid w:val="00107879"/>
    <w:rsid w:val="001168C3"/>
    <w:rsid w:val="0013519E"/>
    <w:rsid w:val="00136C1B"/>
    <w:rsid w:val="00137550"/>
    <w:rsid w:val="0016599C"/>
    <w:rsid w:val="00170879"/>
    <w:rsid w:val="00170E6C"/>
    <w:rsid w:val="00173558"/>
    <w:rsid w:val="00191E58"/>
    <w:rsid w:val="001927B5"/>
    <w:rsid w:val="001A2E05"/>
    <w:rsid w:val="001A5C79"/>
    <w:rsid w:val="001B20BB"/>
    <w:rsid w:val="001C0DD3"/>
    <w:rsid w:val="001C1490"/>
    <w:rsid w:val="001C4FEC"/>
    <w:rsid w:val="001C5CCA"/>
    <w:rsid w:val="001F45EF"/>
    <w:rsid w:val="001F67E2"/>
    <w:rsid w:val="001F71CD"/>
    <w:rsid w:val="00201FEE"/>
    <w:rsid w:val="0020291F"/>
    <w:rsid w:val="00213758"/>
    <w:rsid w:val="002208A1"/>
    <w:rsid w:val="00221A6A"/>
    <w:rsid w:val="00226160"/>
    <w:rsid w:val="0023119B"/>
    <w:rsid w:val="00234814"/>
    <w:rsid w:val="00243347"/>
    <w:rsid w:val="00243B99"/>
    <w:rsid w:val="00257A5E"/>
    <w:rsid w:val="002611E3"/>
    <w:rsid w:val="002615D6"/>
    <w:rsid w:val="0026162F"/>
    <w:rsid w:val="002759FD"/>
    <w:rsid w:val="0027725C"/>
    <w:rsid w:val="002800AC"/>
    <w:rsid w:val="00286077"/>
    <w:rsid w:val="00296896"/>
    <w:rsid w:val="002978B6"/>
    <w:rsid w:val="002A39ED"/>
    <w:rsid w:val="002D35C4"/>
    <w:rsid w:val="002D3D3E"/>
    <w:rsid w:val="002E10F1"/>
    <w:rsid w:val="002E6B95"/>
    <w:rsid w:val="002E6B99"/>
    <w:rsid w:val="002F677F"/>
    <w:rsid w:val="002F7C57"/>
    <w:rsid w:val="00300D45"/>
    <w:rsid w:val="00303EC5"/>
    <w:rsid w:val="00304865"/>
    <w:rsid w:val="003074BD"/>
    <w:rsid w:val="003159EA"/>
    <w:rsid w:val="00315AFA"/>
    <w:rsid w:val="00322FCC"/>
    <w:rsid w:val="003240B6"/>
    <w:rsid w:val="003466E0"/>
    <w:rsid w:val="0035100C"/>
    <w:rsid w:val="00356C94"/>
    <w:rsid w:val="00360111"/>
    <w:rsid w:val="0037200E"/>
    <w:rsid w:val="00372B3D"/>
    <w:rsid w:val="003731C3"/>
    <w:rsid w:val="0037735D"/>
    <w:rsid w:val="00382C11"/>
    <w:rsid w:val="00385D93"/>
    <w:rsid w:val="00387A51"/>
    <w:rsid w:val="00390375"/>
    <w:rsid w:val="003963A4"/>
    <w:rsid w:val="003971CE"/>
    <w:rsid w:val="003B0D77"/>
    <w:rsid w:val="003B22C5"/>
    <w:rsid w:val="003C0BAE"/>
    <w:rsid w:val="003C2315"/>
    <w:rsid w:val="003D763E"/>
    <w:rsid w:val="003E57CD"/>
    <w:rsid w:val="003E74B3"/>
    <w:rsid w:val="003E7D62"/>
    <w:rsid w:val="003F2DC1"/>
    <w:rsid w:val="003F5462"/>
    <w:rsid w:val="003F6DAE"/>
    <w:rsid w:val="003F7807"/>
    <w:rsid w:val="00405B6E"/>
    <w:rsid w:val="00420A72"/>
    <w:rsid w:val="00422435"/>
    <w:rsid w:val="00422813"/>
    <w:rsid w:val="00434DF0"/>
    <w:rsid w:val="00441FC2"/>
    <w:rsid w:val="00444D57"/>
    <w:rsid w:val="00452876"/>
    <w:rsid w:val="00452B78"/>
    <w:rsid w:val="004567BB"/>
    <w:rsid w:val="004679A5"/>
    <w:rsid w:val="00486E11"/>
    <w:rsid w:val="00495198"/>
    <w:rsid w:val="00497AAB"/>
    <w:rsid w:val="004A459C"/>
    <w:rsid w:val="004A7082"/>
    <w:rsid w:val="004B04EA"/>
    <w:rsid w:val="004B7DDB"/>
    <w:rsid w:val="004B7F90"/>
    <w:rsid w:val="004C0A46"/>
    <w:rsid w:val="004D49E7"/>
    <w:rsid w:val="004E180B"/>
    <w:rsid w:val="004E28F9"/>
    <w:rsid w:val="004E29D1"/>
    <w:rsid w:val="004F4241"/>
    <w:rsid w:val="004F5E3E"/>
    <w:rsid w:val="004F5EC6"/>
    <w:rsid w:val="00521EC2"/>
    <w:rsid w:val="00526101"/>
    <w:rsid w:val="00526E15"/>
    <w:rsid w:val="00535998"/>
    <w:rsid w:val="00553686"/>
    <w:rsid w:val="00564B9B"/>
    <w:rsid w:val="00571ADE"/>
    <w:rsid w:val="00574B25"/>
    <w:rsid w:val="00585F8C"/>
    <w:rsid w:val="00594F6C"/>
    <w:rsid w:val="0059616D"/>
    <w:rsid w:val="005A2C25"/>
    <w:rsid w:val="005A5539"/>
    <w:rsid w:val="005B6DC6"/>
    <w:rsid w:val="005B7BCB"/>
    <w:rsid w:val="005D5308"/>
    <w:rsid w:val="005E5BEC"/>
    <w:rsid w:val="005F1D03"/>
    <w:rsid w:val="005F364C"/>
    <w:rsid w:val="005F5901"/>
    <w:rsid w:val="005F655D"/>
    <w:rsid w:val="005F737C"/>
    <w:rsid w:val="006024B3"/>
    <w:rsid w:val="00602C7D"/>
    <w:rsid w:val="00604F13"/>
    <w:rsid w:val="00606E1F"/>
    <w:rsid w:val="00606FE1"/>
    <w:rsid w:val="00610477"/>
    <w:rsid w:val="00613664"/>
    <w:rsid w:val="006173DE"/>
    <w:rsid w:val="00617A11"/>
    <w:rsid w:val="00617E10"/>
    <w:rsid w:val="0062608F"/>
    <w:rsid w:val="00637E2F"/>
    <w:rsid w:val="00640188"/>
    <w:rsid w:val="006434F8"/>
    <w:rsid w:val="00643865"/>
    <w:rsid w:val="00644114"/>
    <w:rsid w:val="006517D6"/>
    <w:rsid w:val="006523D9"/>
    <w:rsid w:val="00653C9B"/>
    <w:rsid w:val="0066628E"/>
    <w:rsid w:val="00667577"/>
    <w:rsid w:val="00672536"/>
    <w:rsid w:val="00676F3E"/>
    <w:rsid w:val="0068145C"/>
    <w:rsid w:val="00687BC2"/>
    <w:rsid w:val="006A48E9"/>
    <w:rsid w:val="006A4B72"/>
    <w:rsid w:val="006A6AB4"/>
    <w:rsid w:val="006B0770"/>
    <w:rsid w:val="006B07A4"/>
    <w:rsid w:val="006B7C38"/>
    <w:rsid w:val="006C1B76"/>
    <w:rsid w:val="006C49D0"/>
    <w:rsid w:val="006D06BD"/>
    <w:rsid w:val="006E6B59"/>
    <w:rsid w:val="006F2B2B"/>
    <w:rsid w:val="006F7D40"/>
    <w:rsid w:val="00704238"/>
    <w:rsid w:val="00711BAF"/>
    <w:rsid w:val="00722584"/>
    <w:rsid w:val="00727AD1"/>
    <w:rsid w:val="00732CEA"/>
    <w:rsid w:val="007358D6"/>
    <w:rsid w:val="00744972"/>
    <w:rsid w:val="00765909"/>
    <w:rsid w:val="00766675"/>
    <w:rsid w:val="00767719"/>
    <w:rsid w:val="00767966"/>
    <w:rsid w:val="00774DBD"/>
    <w:rsid w:val="00776F5D"/>
    <w:rsid w:val="00781829"/>
    <w:rsid w:val="00793724"/>
    <w:rsid w:val="00795007"/>
    <w:rsid w:val="00797D4F"/>
    <w:rsid w:val="007A035F"/>
    <w:rsid w:val="007A1D57"/>
    <w:rsid w:val="007A4C07"/>
    <w:rsid w:val="007B2560"/>
    <w:rsid w:val="007B5391"/>
    <w:rsid w:val="007B6D8A"/>
    <w:rsid w:val="007D7C3B"/>
    <w:rsid w:val="007F2EE6"/>
    <w:rsid w:val="00801E8F"/>
    <w:rsid w:val="00804872"/>
    <w:rsid w:val="008075A7"/>
    <w:rsid w:val="00810B58"/>
    <w:rsid w:val="00847E57"/>
    <w:rsid w:val="00864977"/>
    <w:rsid w:val="00865630"/>
    <w:rsid w:val="00891159"/>
    <w:rsid w:val="00893A3B"/>
    <w:rsid w:val="008957A4"/>
    <w:rsid w:val="008C366A"/>
    <w:rsid w:val="008C69D0"/>
    <w:rsid w:val="008C7AC3"/>
    <w:rsid w:val="008E4A79"/>
    <w:rsid w:val="008E6300"/>
    <w:rsid w:val="009123D8"/>
    <w:rsid w:val="00913CC0"/>
    <w:rsid w:val="00917A35"/>
    <w:rsid w:val="009200D9"/>
    <w:rsid w:val="00922993"/>
    <w:rsid w:val="009356C1"/>
    <w:rsid w:val="009530C7"/>
    <w:rsid w:val="00962917"/>
    <w:rsid w:val="00962D7A"/>
    <w:rsid w:val="0096503A"/>
    <w:rsid w:val="009669D8"/>
    <w:rsid w:val="00991B9E"/>
    <w:rsid w:val="009A6B4C"/>
    <w:rsid w:val="009C17B1"/>
    <w:rsid w:val="009C1979"/>
    <w:rsid w:val="009D7DDF"/>
    <w:rsid w:val="009F066E"/>
    <w:rsid w:val="00A010AD"/>
    <w:rsid w:val="00A10543"/>
    <w:rsid w:val="00A11821"/>
    <w:rsid w:val="00A13E0D"/>
    <w:rsid w:val="00A17B78"/>
    <w:rsid w:val="00A212AB"/>
    <w:rsid w:val="00A31014"/>
    <w:rsid w:val="00A42E85"/>
    <w:rsid w:val="00A45BB5"/>
    <w:rsid w:val="00A6016A"/>
    <w:rsid w:val="00A86E2D"/>
    <w:rsid w:val="00A87131"/>
    <w:rsid w:val="00A90AEC"/>
    <w:rsid w:val="00A93466"/>
    <w:rsid w:val="00AA1CA8"/>
    <w:rsid w:val="00AB020C"/>
    <w:rsid w:val="00AB28CB"/>
    <w:rsid w:val="00AB3D88"/>
    <w:rsid w:val="00AB771E"/>
    <w:rsid w:val="00AD5A38"/>
    <w:rsid w:val="00AF2544"/>
    <w:rsid w:val="00AF478F"/>
    <w:rsid w:val="00AF4AEA"/>
    <w:rsid w:val="00AF639F"/>
    <w:rsid w:val="00B02CC6"/>
    <w:rsid w:val="00B06B27"/>
    <w:rsid w:val="00B11AB5"/>
    <w:rsid w:val="00B12603"/>
    <w:rsid w:val="00B20CAE"/>
    <w:rsid w:val="00B32432"/>
    <w:rsid w:val="00B32EAE"/>
    <w:rsid w:val="00B33323"/>
    <w:rsid w:val="00B44375"/>
    <w:rsid w:val="00B5013F"/>
    <w:rsid w:val="00B52FA5"/>
    <w:rsid w:val="00B53281"/>
    <w:rsid w:val="00B5456B"/>
    <w:rsid w:val="00B727D1"/>
    <w:rsid w:val="00B77F1D"/>
    <w:rsid w:val="00B80F8B"/>
    <w:rsid w:val="00B9614F"/>
    <w:rsid w:val="00BA0F1F"/>
    <w:rsid w:val="00BA25DA"/>
    <w:rsid w:val="00BA3582"/>
    <w:rsid w:val="00BB3F08"/>
    <w:rsid w:val="00BB51E3"/>
    <w:rsid w:val="00BD353F"/>
    <w:rsid w:val="00BD6A3A"/>
    <w:rsid w:val="00BE06D3"/>
    <w:rsid w:val="00BF2BAE"/>
    <w:rsid w:val="00BF4936"/>
    <w:rsid w:val="00BF5831"/>
    <w:rsid w:val="00C26B90"/>
    <w:rsid w:val="00C30DFC"/>
    <w:rsid w:val="00C411C4"/>
    <w:rsid w:val="00C458DF"/>
    <w:rsid w:val="00C53B20"/>
    <w:rsid w:val="00C61369"/>
    <w:rsid w:val="00C7407E"/>
    <w:rsid w:val="00C90DAF"/>
    <w:rsid w:val="00C91EBF"/>
    <w:rsid w:val="00C93993"/>
    <w:rsid w:val="00C96455"/>
    <w:rsid w:val="00CA3741"/>
    <w:rsid w:val="00CA3C2F"/>
    <w:rsid w:val="00CA4CA5"/>
    <w:rsid w:val="00CB42F3"/>
    <w:rsid w:val="00CD1C18"/>
    <w:rsid w:val="00CE1249"/>
    <w:rsid w:val="00CE1BE9"/>
    <w:rsid w:val="00CE76E7"/>
    <w:rsid w:val="00CF6AC0"/>
    <w:rsid w:val="00D0470F"/>
    <w:rsid w:val="00D07345"/>
    <w:rsid w:val="00D176C7"/>
    <w:rsid w:val="00D33AEE"/>
    <w:rsid w:val="00D5353D"/>
    <w:rsid w:val="00D55937"/>
    <w:rsid w:val="00D64520"/>
    <w:rsid w:val="00D7105E"/>
    <w:rsid w:val="00D745E3"/>
    <w:rsid w:val="00D76F69"/>
    <w:rsid w:val="00D833DD"/>
    <w:rsid w:val="00D94EA4"/>
    <w:rsid w:val="00D95061"/>
    <w:rsid w:val="00DA70E8"/>
    <w:rsid w:val="00DC1E5D"/>
    <w:rsid w:val="00DD3F69"/>
    <w:rsid w:val="00DF0298"/>
    <w:rsid w:val="00E072CF"/>
    <w:rsid w:val="00E13A66"/>
    <w:rsid w:val="00E17322"/>
    <w:rsid w:val="00E22DE8"/>
    <w:rsid w:val="00E24FD8"/>
    <w:rsid w:val="00E330A6"/>
    <w:rsid w:val="00E341E8"/>
    <w:rsid w:val="00E34922"/>
    <w:rsid w:val="00E43936"/>
    <w:rsid w:val="00E459B8"/>
    <w:rsid w:val="00E45CF9"/>
    <w:rsid w:val="00E516B3"/>
    <w:rsid w:val="00E62893"/>
    <w:rsid w:val="00E674EB"/>
    <w:rsid w:val="00E778C8"/>
    <w:rsid w:val="00E81A1A"/>
    <w:rsid w:val="00E82975"/>
    <w:rsid w:val="00E92928"/>
    <w:rsid w:val="00EA4205"/>
    <w:rsid w:val="00EA6CDF"/>
    <w:rsid w:val="00EB17EA"/>
    <w:rsid w:val="00EC0141"/>
    <w:rsid w:val="00EC25EF"/>
    <w:rsid w:val="00EC4091"/>
    <w:rsid w:val="00EC4338"/>
    <w:rsid w:val="00EC64C6"/>
    <w:rsid w:val="00ED07E3"/>
    <w:rsid w:val="00ED7669"/>
    <w:rsid w:val="00EE3487"/>
    <w:rsid w:val="00EE65F4"/>
    <w:rsid w:val="00EE6E39"/>
    <w:rsid w:val="00F034E3"/>
    <w:rsid w:val="00F05F23"/>
    <w:rsid w:val="00F069F4"/>
    <w:rsid w:val="00F13EC8"/>
    <w:rsid w:val="00F20E88"/>
    <w:rsid w:val="00F26DF1"/>
    <w:rsid w:val="00F349F6"/>
    <w:rsid w:val="00F35C3B"/>
    <w:rsid w:val="00F443A8"/>
    <w:rsid w:val="00F46511"/>
    <w:rsid w:val="00F475FE"/>
    <w:rsid w:val="00F52CF9"/>
    <w:rsid w:val="00F5414A"/>
    <w:rsid w:val="00F577F9"/>
    <w:rsid w:val="00F61DF5"/>
    <w:rsid w:val="00F641C4"/>
    <w:rsid w:val="00F7011A"/>
    <w:rsid w:val="00F74924"/>
    <w:rsid w:val="00F75B5E"/>
    <w:rsid w:val="00F900A3"/>
    <w:rsid w:val="00FB6AE3"/>
    <w:rsid w:val="00FC640B"/>
    <w:rsid w:val="00FE7F6F"/>
    <w:rsid w:val="00FF3532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6D5CCA0"/>
  <w15:docId w15:val="{C5A0FEB1-CBBB-4FCD-A7FA-29A14A97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26DF1"/>
    <w:pPr>
      <w:adjustRightInd w:val="0"/>
      <w:spacing w:line="360" w:lineRule="atLeast"/>
      <w:jc w:val="center"/>
      <w:textAlignment w:val="baseline"/>
    </w:pPr>
    <w:rPr>
      <w:kern w:val="0"/>
      <w:sz w:val="44"/>
      <w:szCs w:val="20"/>
    </w:rPr>
  </w:style>
  <w:style w:type="character" w:customStyle="1" w:styleId="a4">
    <w:name w:val="標題 字元"/>
    <w:link w:val="a3"/>
    <w:uiPriority w:val="10"/>
    <w:rsid w:val="00800CB7"/>
    <w:rPr>
      <w:rFonts w:ascii="Cambria" w:hAnsi="Cambria" w:cs="Times New Roman"/>
      <w:b/>
      <w:bCs/>
      <w:sz w:val="32"/>
      <w:szCs w:val="32"/>
    </w:rPr>
  </w:style>
  <w:style w:type="paragraph" w:styleId="3">
    <w:name w:val="Body Text 3"/>
    <w:basedOn w:val="a"/>
    <w:link w:val="30"/>
    <w:uiPriority w:val="99"/>
    <w:rsid w:val="00F26DF1"/>
    <w:pPr>
      <w:snapToGrid w:val="0"/>
      <w:spacing w:line="320" w:lineRule="exact"/>
      <w:jc w:val="both"/>
    </w:pPr>
    <w:rPr>
      <w:rFonts w:ascii="華康細圓體" w:eastAsia="華康細圓體"/>
      <w:sz w:val="26"/>
      <w:szCs w:val="20"/>
    </w:rPr>
  </w:style>
  <w:style w:type="character" w:customStyle="1" w:styleId="30">
    <w:name w:val="本文 3 字元"/>
    <w:link w:val="3"/>
    <w:uiPriority w:val="99"/>
    <w:semiHidden/>
    <w:rsid w:val="00800CB7"/>
    <w:rPr>
      <w:sz w:val="16"/>
      <w:szCs w:val="16"/>
    </w:rPr>
  </w:style>
  <w:style w:type="paragraph" w:customStyle="1" w:styleId="1">
    <w:name w:val="內文1"/>
    <w:basedOn w:val="a"/>
    <w:uiPriority w:val="99"/>
    <w:rsid w:val="00BA0F1F"/>
    <w:pPr>
      <w:adjustRightInd w:val="0"/>
      <w:spacing w:before="120" w:after="120" w:line="360" w:lineRule="auto"/>
      <w:ind w:firstLine="567"/>
      <w:jc w:val="both"/>
      <w:textAlignment w:val="baseline"/>
    </w:pPr>
    <w:rPr>
      <w:rFonts w:eastAsia="標楷體"/>
      <w:spacing w:val="10"/>
      <w:szCs w:val="20"/>
    </w:rPr>
  </w:style>
  <w:style w:type="paragraph" w:styleId="Web">
    <w:name w:val="Normal (Web)"/>
    <w:basedOn w:val="a"/>
    <w:uiPriority w:val="99"/>
    <w:rsid w:val="00304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99"/>
    <w:qFormat/>
    <w:rsid w:val="00767966"/>
    <w:rPr>
      <w:rFonts w:cs="Times New Roman"/>
      <w:b/>
    </w:rPr>
  </w:style>
  <w:style w:type="paragraph" w:styleId="a6">
    <w:name w:val="header"/>
    <w:basedOn w:val="a"/>
    <w:link w:val="a7"/>
    <w:uiPriority w:val="99"/>
    <w:rsid w:val="00766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66675"/>
    <w:rPr>
      <w:kern w:val="2"/>
    </w:rPr>
  </w:style>
  <w:style w:type="paragraph" w:styleId="a8">
    <w:name w:val="footer"/>
    <w:basedOn w:val="a"/>
    <w:link w:val="a9"/>
    <w:uiPriority w:val="99"/>
    <w:rsid w:val="00766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66675"/>
    <w:rPr>
      <w:kern w:val="2"/>
    </w:rPr>
  </w:style>
  <w:style w:type="character" w:styleId="aa">
    <w:name w:val="Hyperlink"/>
    <w:uiPriority w:val="99"/>
    <w:rsid w:val="00847E5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B727D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B727D1"/>
    <w:rPr>
      <w:rFonts w:ascii="Calibri Light" w:eastAsia="新細明體" w:hAnsi="Calibri Light"/>
      <w:kern w:val="2"/>
      <w:sz w:val="18"/>
    </w:rPr>
  </w:style>
  <w:style w:type="paragraph" w:styleId="ad">
    <w:name w:val="List Paragraph"/>
    <w:basedOn w:val="a"/>
    <w:uiPriority w:val="34"/>
    <w:qFormat/>
    <w:rsid w:val="0066628E"/>
    <w:pPr>
      <w:autoSpaceDE w:val="0"/>
      <w:autoSpaceDN w:val="0"/>
      <w:ind w:leftChars="200" w:left="480"/>
    </w:pPr>
    <w:rPr>
      <w:rFonts w:ascii="Adobe Heiti Std R" w:eastAsia="Adobe Heiti Std R" w:hAnsi="Adobe Heiti Std R" w:cs="Adobe Heiti Std R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B6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2</Pages>
  <Words>1881</Words>
  <Characters>891</Characters>
  <Application>Microsoft Office Word</Application>
  <DocSecurity>0</DocSecurity>
  <Lines>7</Lines>
  <Paragraphs>5</Paragraphs>
  <ScaleCrop>false</ScaleCrop>
  <Company>Teema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dc:description/>
  <cp:lastModifiedBy>林珍朱</cp:lastModifiedBy>
  <cp:revision>19</cp:revision>
  <cp:lastPrinted>2015-08-17T06:28:00Z</cp:lastPrinted>
  <dcterms:created xsi:type="dcterms:W3CDTF">2025-06-09T01:37:00Z</dcterms:created>
  <dcterms:modified xsi:type="dcterms:W3CDTF">2025-06-16T01:55:00Z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34ac8bb9c258216f51dca52281cde79e846c257e96aaa0a72beb3fcb78e9fb96</vt:lpwstr>
  </property>
</Properties>
</file>